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E8" w:rsidRPr="0084741F" w:rsidRDefault="009843E8" w:rsidP="00A716FF">
      <w:pPr>
        <w:spacing w:after="0" w:line="240" w:lineRule="auto"/>
        <w:rPr>
          <w:b/>
          <w:sz w:val="48"/>
          <w:szCs w:val="48"/>
        </w:rPr>
      </w:pPr>
      <w:r w:rsidRPr="0084741F">
        <w:rPr>
          <w:b/>
          <w:sz w:val="48"/>
          <w:szCs w:val="48"/>
        </w:rPr>
        <w:t xml:space="preserve">What </w:t>
      </w:r>
      <w:r w:rsidR="00A716FF" w:rsidRPr="0084741F">
        <w:rPr>
          <w:b/>
          <w:sz w:val="48"/>
          <w:szCs w:val="48"/>
        </w:rPr>
        <w:t>Are</w:t>
      </w:r>
      <w:r w:rsidRPr="0084741F">
        <w:rPr>
          <w:b/>
          <w:sz w:val="48"/>
          <w:szCs w:val="48"/>
        </w:rPr>
        <w:t xml:space="preserve"> </w:t>
      </w:r>
      <w:proofErr w:type="spellStart"/>
      <w:r w:rsidRPr="0084741F">
        <w:rPr>
          <w:b/>
          <w:sz w:val="48"/>
          <w:szCs w:val="48"/>
        </w:rPr>
        <w:t>Quoems</w:t>
      </w:r>
      <w:proofErr w:type="spellEnd"/>
      <w:r w:rsidRPr="0084741F">
        <w:rPr>
          <w:b/>
          <w:sz w:val="48"/>
          <w:szCs w:val="48"/>
        </w:rPr>
        <w:t>?</w:t>
      </w:r>
    </w:p>
    <w:p w:rsidR="009843E8" w:rsidRPr="0084741F" w:rsidRDefault="00FB672A" w:rsidP="0084741F">
      <w:pPr>
        <w:spacing w:after="0" w:line="240" w:lineRule="auto"/>
      </w:pPr>
      <w:hyperlink r:id="rId6" w:history="1">
        <w:r w:rsidR="009843E8" w:rsidRPr="0084741F">
          <w:rPr>
            <w:rStyle w:val="Hyperlink"/>
          </w:rPr>
          <w:t>Lynn Conway</w:t>
        </w:r>
      </w:hyperlink>
      <w:r w:rsidR="009843E8" w:rsidRPr="0084741F">
        <w:t xml:space="preserve"> </w:t>
      </w:r>
      <w:r w:rsidR="0084741F" w:rsidRPr="0084741F">
        <w:t xml:space="preserve"> </w:t>
      </w:r>
      <w:r w:rsidR="009843E8" w:rsidRPr="0084741F">
        <w:t>Nov. 2</w:t>
      </w:r>
      <w:r w:rsidR="00C23889">
        <w:t>0</w:t>
      </w:r>
      <w:r w:rsidR="009843E8" w:rsidRPr="0084741F">
        <w:t>, 2016 [v 1</w:t>
      </w:r>
      <w:r w:rsidR="00900EC5">
        <w:t>2</w:t>
      </w:r>
      <w:r w:rsidR="009843E8" w:rsidRPr="0084741F">
        <w:t>/</w:t>
      </w:r>
      <w:r w:rsidR="00900EC5">
        <w:t>13</w:t>
      </w:r>
      <w:r w:rsidR="009843E8" w:rsidRPr="0084741F">
        <w:t>/16]</w:t>
      </w:r>
    </w:p>
    <w:p w:rsidR="009843E8" w:rsidRPr="00490472" w:rsidRDefault="009843E8" w:rsidP="009843E8">
      <w:pPr>
        <w:spacing w:after="0"/>
      </w:pPr>
    </w:p>
    <w:p w:rsidR="009843E8" w:rsidRPr="00FA1291" w:rsidRDefault="0082302C" w:rsidP="009843E8">
      <w:pPr>
        <w:spacing w:after="0"/>
        <w:rPr>
          <w:sz w:val="20"/>
          <w:szCs w:val="20"/>
        </w:rPr>
      </w:pPr>
      <w:r w:rsidRPr="00FA1291">
        <w:rPr>
          <w:sz w:val="20"/>
          <w:szCs w:val="20"/>
        </w:rPr>
        <w:t xml:space="preserve">The </w:t>
      </w:r>
      <w:r w:rsidR="00860FD9" w:rsidRPr="00FA1291">
        <w:rPr>
          <w:sz w:val="20"/>
          <w:szCs w:val="20"/>
        </w:rPr>
        <w:t>‘</w:t>
      </w:r>
      <w:proofErr w:type="spellStart"/>
      <w:r w:rsidR="002C0FA1" w:rsidRPr="00FA1291">
        <w:rPr>
          <w:sz w:val="20"/>
          <w:szCs w:val="20"/>
        </w:rPr>
        <w:fldChar w:fldCharType="begin"/>
      </w:r>
      <w:r w:rsidR="002C0FA1" w:rsidRPr="00FA1291">
        <w:rPr>
          <w:sz w:val="20"/>
          <w:szCs w:val="20"/>
        </w:rPr>
        <w:instrText xml:space="preserve"> HYPERLINK "http://ai.eecs.umich.edu/people/conway/Memoirs/Quoems/What_Are_Quoems.pdf" </w:instrText>
      </w:r>
      <w:r w:rsidR="002C0FA1" w:rsidRPr="00FA1291">
        <w:rPr>
          <w:sz w:val="20"/>
          <w:szCs w:val="20"/>
        </w:rPr>
        <w:fldChar w:fldCharType="separate"/>
      </w:r>
      <w:r w:rsidR="00860FD9" w:rsidRPr="00FA1291">
        <w:rPr>
          <w:rStyle w:val="Hyperlink"/>
          <w:sz w:val="20"/>
          <w:szCs w:val="20"/>
          <w:u w:val="none"/>
        </w:rPr>
        <w:t>Q</w:t>
      </w:r>
      <w:r w:rsidR="00A716FF" w:rsidRPr="00FA1291">
        <w:rPr>
          <w:rStyle w:val="Hyperlink"/>
          <w:sz w:val="20"/>
          <w:szCs w:val="20"/>
          <w:u w:val="none"/>
        </w:rPr>
        <w:t>uoe</w:t>
      </w:r>
      <w:r w:rsidRPr="00FA1291">
        <w:rPr>
          <w:rStyle w:val="Hyperlink"/>
          <w:sz w:val="20"/>
          <w:szCs w:val="20"/>
          <w:u w:val="none"/>
        </w:rPr>
        <w:t>m</w:t>
      </w:r>
      <w:proofErr w:type="spellEnd"/>
      <w:r w:rsidR="002C0FA1" w:rsidRPr="00FA1291">
        <w:rPr>
          <w:sz w:val="20"/>
          <w:szCs w:val="20"/>
        </w:rPr>
        <w:fldChar w:fldCharType="end"/>
      </w:r>
      <w:r w:rsidR="00860FD9" w:rsidRPr="00FA1291">
        <w:rPr>
          <w:sz w:val="20"/>
          <w:szCs w:val="20"/>
        </w:rPr>
        <w:t>’</w:t>
      </w:r>
      <w:r w:rsidR="00A716FF" w:rsidRPr="00FA1291">
        <w:rPr>
          <w:sz w:val="20"/>
          <w:szCs w:val="20"/>
        </w:rPr>
        <w:t xml:space="preserve"> </w:t>
      </w:r>
      <w:r w:rsidRPr="00FA1291">
        <w:rPr>
          <w:sz w:val="20"/>
          <w:szCs w:val="20"/>
        </w:rPr>
        <w:t>is</w:t>
      </w:r>
      <w:r w:rsidR="00A716FF" w:rsidRPr="00FA1291">
        <w:rPr>
          <w:sz w:val="20"/>
          <w:szCs w:val="20"/>
        </w:rPr>
        <w:t xml:space="preserve"> a techno-social literary-mechanism</w:t>
      </w:r>
      <w:r w:rsidR="00860FD9" w:rsidRPr="00FA1291">
        <w:rPr>
          <w:sz w:val="20"/>
          <w:szCs w:val="20"/>
        </w:rPr>
        <w:t xml:space="preserve"> for </w:t>
      </w:r>
      <w:r w:rsidR="00490472" w:rsidRPr="00FA1291">
        <w:rPr>
          <w:sz w:val="20"/>
          <w:szCs w:val="20"/>
        </w:rPr>
        <w:t xml:space="preserve">rapid </w:t>
      </w:r>
      <w:r w:rsidR="00860FD9" w:rsidRPr="00FA1291">
        <w:rPr>
          <w:sz w:val="20"/>
          <w:szCs w:val="20"/>
        </w:rPr>
        <w:t xml:space="preserve">meta-storytelling in the emerging </w:t>
      </w:r>
      <w:hyperlink r:id="rId7" w:history="1">
        <w:r w:rsidR="00860FD9" w:rsidRPr="00FA1291">
          <w:rPr>
            <w:rStyle w:val="Hyperlink"/>
            <w:sz w:val="20"/>
            <w:szCs w:val="20"/>
            <w:u w:val="none"/>
          </w:rPr>
          <w:t>S</w:t>
        </w:r>
        <w:r w:rsidR="00490472" w:rsidRPr="00FA1291">
          <w:rPr>
            <w:rStyle w:val="Hyperlink"/>
            <w:sz w:val="20"/>
            <w:szCs w:val="20"/>
            <w:u w:val="none"/>
          </w:rPr>
          <w:t xml:space="preserve">ocial </w:t>
        </w:r>
        <w:r w:rsidR="00860FD9" w:rsidRPr="00FA1291">
          <w:rPr>
            <w:rStyle w:val="Hyperlink"/>
            <w:sz w:val="20"/>
            <w:szCs w:val="20"/>
            <w:u w:val="none"/>
          </w:rPr>
          <w:t>Age</w:t>
        </w:r>
      </w:hyperlink>
      <w:r w:rsidRPr="00FA1291">
        <w:rPr>
          <w:sz w:val="20"/>
          <w:szCs w:val="20"/>
        </w:rPr>
        <w:t xml:space="preserve">. </w:t>
      </w:r>
      <w:r w:rsidR="00A716FF" w:rsidRPr="00FA1291">
        <w:rPr>
          <w:sz w:val="20"/>
          <w:szCs w:val="20"/>
        </w:rPr>
        <w:t xml:space="preserve"> </w:t>
      </w:r>
      <w:r w:rsidRPr="00FA1291">
        <w:rPr>
          <w:sz w:val="20"/>
          <w:szCs w:val="20"/>
        </w:rPr>
        <w:t xml:space="preserve">It enables </w:t>
      </w:r>
      <w:r w:rsidR="00860FD9" w:rsidRPr="00FA1291">
        <w:rPr>
          <w:sz w:val="20"/>
          <w:szCs w:val="20"/>
        </w:rPr>
        <w:t xml:space="preserve">the </w:t>
      </w:r>
      <w:r w:rsidRPr="00FA1291">
        <w:rPr>
          <w:sz w:val="20"/>
          <w:szCs w:val="20"/>
        </w:rPr>
        <w:t>artistic-composition of</w:t>
      </w:r>
      <w:r w:rsidR="00A716FF"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>persona</w:t>
      </w:r>
      <w:r w:rsidR="00143487" w:rsidRPr="00FA1291">
        <w:rPr>
          <w:sz w:val="20"/>
          <w:szCs w:val="20"/>
        </w:rPr>
        <w:t>lized</w:t>
      </w:r>
      <w:r w:rsidR="00A716FF" w:rsidRPr="00FA1291">
        <w:rPr>
          <w:sz w:val="20"/>
          <w:szCs w:val="20"/>
        </w:rPr>
        <w:t xml:space="preserve"> multi-dimensional space/time</w:t>
      </w:r>
      <w:r w:rsidRPr="00FA1291">
        <w:rPr>
          <w:sz w:val="20"/>
          <w:szCs w:val="20"/>
        </w:rPr>
        <w:t xml:space="preserve"> encodings of complex </w:t>
      </w:r>
      <w:r w:rsidR="00860FD9" w:rsidRPr="00FA1291">
        <w:rPr>
          <w:sz w:val="20"/>
          <w:szCs w:val="20"/>
        </w:rPr>
        <w:t>unfolding</w:t>
      </w:r>
      <w:r w:rsidRPr="00FA1291">
        <w:rPr>
          <w:sz w:val="20"/>
          <w:szCs w:val="20"/>
        </w:rPr>
        <w:t xml:space="preserve"> techno-social </w:t>
      </w:r>
      <w:r w:rsidR="00860FD9" w:rsidRPr="00FA1291">
        <w:rPr>
          <w:sz w:val="20"/>
          <w:szCs w:val="20"/>
        </w:rPr>
        <w:t>contexts</w:t>
      </w:r>
      <w:r w:rsidRPr="00FA1291">
        <w:rPr>
          <w:sz w:val="20"/>
          <w:szCs w:val="20"/>
        </w:rPr>
        <w:t xml:space="preserve">. </w:t>
      </w:r>
      <w:r w:rsidR="00A716FF" w:rsidRPr="00FA1291">
        <w:rPr>
          <w:sz w:val="20"/>
          <w:szCs w:val="20"/>
        </w:rPr>
        <w:t xml:space="preserve"> </w:t>
      </w:r>
      <w:r w:rsidRPr="00FA1291">
        <w:rPr>
          <w:sz w:val="20"/>
          <w:szCs w:val="20"/>
        </w:rPr>
        <w:t>It does so by exploiting</w:t>
      </w:r>
      <w:r w:rsidR="00A716FF" w:rsidRPr="00FA1291">
        <w:rPr>
          <w:sz w:val="20"/>
          <w:szCs w:val="20"/>
        </w:rPr>
        <w:t xml:space="preserve"> s</w:t>
      </w:r>
      <w:r w:rsidRPr="00FA1291">
        <w:rPr>
          <w:sz w:val="20"/>
          <w:szCs w:val="20"/>
        </w:rPr>
        <w:t xml:space="preserve">equences of </w:t>
      </w:r>
      <w:r w:rsidR="00A716FF" w:rsidRPr="00FA1291">
        <w:rPr>
          <w:sz w:val="20"/>
          <w:szCs w:val="20"/>
        </w:rPr>
        <w:t xml:space="preserve">quotes by </w:t>
      </w:r>
      <w:r w:rsidR="00F07301">
        <w:rPr>
          <w:sz w:val="20"/>
          <w:szCs w:val="20"/>
        </w:rPr>
        <w:t>people</w:t>
      </w:r>
      <w:r w:rsidR="00A716FF" w:rsidRPr="00FA1291">
        <w:rPr>
          <w:sz w:val="20"/>
          <w:szCs w:val="20"/>
        </w:rPr>
        <w:t xml:space="preserve"> </w:t>
      </w:r>
      <w:r w:rsidR="00143487" w:rsidRPr="00FA1291">
        <w:rPr>
          <w:sz w:val="20"/>
          <w:szCs w:val="20"/>
        </w:rPr>
        <w:t xml:space="preserve">whose words have had impact on the </w:t>
      </w:r>
      <w:proofErr w:type="spellStart"/>
      <w:r w:rsidR="0084741F">
        <w:rPr>
          <w:sz w:val="20"/>
          <w:szCs w:val="20"/>
        </w:rPr>
        <w:t>quoem’s</w:t>
      </w:r>
      <w:proofErr w:type="spellEnd"/>
      <w:r w:rsidR="0084741F">
        <w:rPr>
          <w:sz w:val="20"/>
          <w:szCs w:val="20"/>
        </w:rPr>
        <w:t xml:space="preserve"> </w:t>
      </w:r>
      <w:r w:rsidR="00143487" w:rsidRPr="00FA1291">
        <w:rPr>
          <w:sz w:val="20"/>
          <w:szCs w:val="20"/>
        </w:rPr>
        <w:t xml:space="preserve">author </w:t>
      </w:r>
      <w:r w:rsidR="00860FD9" w:rsidRPr="00FA1291">
        <w:rPr>
          <w:sz w:val="20"/>
          <w:szCs w:val="20"/>
        </w:rPr>
        <w:t xml:space="preserve">. . . </w:t>
      </w:r>
      <w:r w:rsidR="00F07301">
        <w:rPr>
          <w:sz w:val="20"/>
          <w:szCs w:val="20"/>
        </w:rPr>
        <w:t xml:space="preserve">and </w:t>
      </w:r>
      <w:r w:rsidRPr="00FA1291">
        <w:rPr>
          <w:sz w:val="20"/>
          <w:szCs w:val="20"/>
        </w:rPr>
        <w:t>which</w:t>
      </w:r>
      <w:r w:rsidR="00860FD9" w:rsidRPr="00FA1291">
        <w:rPr>
          <w:sz w:val="20"/>
          <w:szCs w:val="20"/>
        </w:rPr>
        <w:t>,</w:t>
      </w:r>
      <w:r w:rsidRPr="00FA1291">
        <w:rPr>
          <w:sz w:val="20"/>
          <w:szCs w:val="20"/>
        </w:rPr>
        <w:t xml:space="preserve"> taken </w:t>
      </w:r>
      <w:r w:rsidR="0084741F">
        <w:rPr>
          <w:sz w:val="20"/>
          <w:szCs w:val="20"/>
        </w:rPr>
        <w:t>in sequence</w:t>
      </w:r>
      <w:r w:rsidR="00860FD9" w:rsidRPr="00FA1291">
        <w:rPr>
          <w:sz w:val="20"/>
          <w:szCs w:val="20"/>
        </w:rPr>
        <w:t>,</w:t>
      </w:r>
      <w:r w:rsidRPr="00FA1291">
        <w:rPr>
          <w:sz w:val="20"/>
          <w:szCs w:val="20"/>
        </w:rPr>
        <w:t xml:space="preserve"> convey </w:t>
      </w:r>
      <w:r w:rsidR="00054BD5" w:rsidRPr="00FA1291">
        <w:rPr>
          <w:sz w:val="20"/>
          <w:szCs w:val="20"/>
        </w:rPr>
        <w:t>framings</w:t>
      </w:r>
      <w:r w:rsidR="00860FD9" w:rsidRPr="00FA1291">
        <w:rPr>
          <w:sz w:val="20"/>
          <w:szCs w:val="20"/>
        </w:rPr>
        <w:t xml:space="preserve"> </w:t>
      </w:r>
      <w:r w:rsidR="00054BD5" w:rsidRPr="00FA1291">
        <w:rPr>
          <w:sz w:val="20"/>
          <w:szCs w:val="20"/>
        </w:rPr>
        <w:t>of</w:t>
      </w:r>
      <w:r w:rsidR="00860FD9" w:rsidRPr="00FA1291">
        <w:rPr>
          <w:sz w:val="20"/>
          <w:szCs w:val="20"/>
        </w:rPr>
        <w:t xml:space="preserve"> </w:t>
      </w:r>
      <w:r w:rsidR="00C05608">
        <w:rPr>
          <w:sz w:val="20"/>
          <w:szCs w:val="20"/>
        </w:rPr>
        <w:t xml:space="preserve">the </w:t>
      </w:r>
      <w:r w:rsidR="00860FD9" w:rsidRPr="00FA1291">
        <w:rPr>
          <w:sz w:val="20"/>
          <w:szCs w:val="20"/>
        </w:rPr>
        <w:t>relevant social-</w:t>
      </w:r>
      <w:r w:rsidR="0084741F">
        <w:rPr>
          <w:sz w:val="20"/>
          <w:szCs w:val="20"/>
        </w:rPr>
        <w:t>emotional-</w:t>
      </w:r>
      <w:r w:rsidR="00860FD9" w:rsidRPr="00FA1291">
        <w:rPr>
          <w:sz w:val="20"/>
          <w:szCs w:val="20"/>
        </w:rPr>
        <w:t xml:space="preserve">dynamics of </w:t>
      </w:r>
      <w:r w:rsidR="00C05608">
        <w:rPr>
          <w:sz w:val="20"/>
          <w:szCs w:val="20"/>
        </w:rPr>
        <w:t xml:space="preserve">emergent </w:t>
      </w:r>
      <w:r w:rsidR="00860FD9" w:rsidRPr="00FA1291">
        <w:rPr>
          <w:sz w:val="20"/>
          <w:szCs w:val="20"/>
        </w:rPr>
        <w:t>events</w:t>
      </w:r>
      <w:r w:rsidR="00143487" w:rsidRPr="00FA1291">
        <w:rPr>
          <w:sz w:val="20"/>
          <w:szCs w:val="20"/>
        </w:rPr>
        <w:t xml:space="preserve"> under discussion</w:t>
      </w:r>
      <w:r w:rsidR="00A716FF" w:rsidRPr="00FA1291">
        <w:rPr>
          <w:sz w:val="20"/>
          <w:szCs w:val="20"/>
        </w:rPr>
        <w:t xml:space="preserve">.  </w:t>
      </w:r>
    </w:p>
    <w:p w:rsidR="0082302C" w:rsidRPr="00FA1291" w:rsidRDefault="0082302C" w:rsidP="009843E8">
      <w:pPr>
        <w:spacing w:after="0"/>
        <w:rPr>
          <w:sz w:val="20"/>
          <w:szCs w:val="20"/>
        </w:rPr>
      </w:pPr>
    </w:p>
    <w:p w:rsidR="00A716FF" w:rsidRPr="00FA1291" w:rsidRDefault="00860FD9" w:rsidP="009843E8">
      <w:pPr>
        <w:spacing w:after="0"/>
        <w:rPr>
          <w:color w:val="FF0000"/>
          <w:sz w:val="20"/>
          <w:szCs w:val="20"/>
        </w:rPr>
      </w:pPr>
      <w:proofErr w:type="spellStart"/>
      <w:r w:rsidRPr="00FA1291">
        <w:rPr>
          <w:sz w:val="20"/>
          <w:szCs w:val="20"/>
        </w:rPr>
        <w:t>Quoems</w:t>
      </w:r>
      <w:proofErr w:type="spellEnd"/>
      <w:r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 xml:space="preserve">might </w:t>
      </w:r>
      <w:r w:rsidRPr="00FA1291">
        <w:rPr>
          <w:sz w:val="20"/>
          <w:szCs w:val="20"/>
        </w:rPr>
        <w:t xml:space="preserve">at first glance </w:t>
      </w:r>
      <w:r w:rsidR="00A716FF" w:rsidRPr="00FA1291">
        <w:rPr>
          <w:sz w:val="20"/>
          <w:szCs w:val="20"/>
        </w:rPr>
        <w:t xml:space="preserve">appear to be </w:t>
      </w:r>
      <w:r w:rsidRPr="00FA1291">
        <w:rPr>
          <w:sz w:val="20"/>
          <w:szCs w:val="20"/>
        </w:rPr>
        <w:t xml:space="preserve">free-verse </w:t>
      </w:r>
      <w:r w:rsidR="00A716FF" w:rsidRPr="00FA1291">
        <w:rPr>
          <w:sz w:val="20"/>
          <w:szCs w:val="20"/>
        </w:rPr>
        <w:t>poem</w:t>
      </w:r>
      <w:r w:rsidR="0082302C" w:rsidRPr="00FA1291">
        <w:rPr>
          <w:sz w:val="20"/>
          <w:szCs w:val="20"/>
        </w:rPr>
        <w:t>s</w:t>
      </w:r>
      <w:r w:rsidR="00A716FF" w:rsidRPr="00FA1291">
        <w:rPr>
          <w:sz w:val="20"/>
          <w:szCs w:val="20"/>
        </w:rPr>
        <w:t xml:space="preserve">. However, </w:t>
      </w:r>
      <w:r w:rsidRPr="00FA1291">
        <w:rPr>
          <w:sz w:val="20"/>
          <w:szCs w:val="20"/>
        </w:rPr>
        <w:t xml:space="preserve">the </w:t>
      </w:r>
      <w:r w:rsidR="00A716FF" w:rsidRPr="00FA1291">
        <w:rPr>
          <w:sz w:val="20"/>
          <w:szCs w:val="20"/>
        </w:rPr>
        <w:t xml:space="preserve">inclusion of </w:t>
      </w:r>
      <w:r w:rsidR="0082302C" w:rsidRPr="00FA1291">
        <w:rPr>
          <w:sz w:val="20"/>
          <w:szCs w:val="20"/>
        </w:rPr>
        <w:t xml:space="preserve">each </w:t>
      </w:r>
      <w:r w:rsidR="00EC51A2">
        <w:rPr>
          <w:sz w:val="20"/>
          <w:szCs w:val="20"/>
        </w:rPr>
        <w:t>included-</w:t>
      </w:r>
      <w:r w:rsidR="0082302C" w:rsidRPr="00FA1291">
        <w:rPr>
          <w:sz w:val="20"/>
          <w:szCs w:val="20"/>
        </w:rPr>
        <w:t>quote</w:t>
      </w:r>
      <w:r w:rsidRPr="00FA1291">
        <w:rPr>
          <w:sz w:val="20"/>
          <w:szCs w:val="20"/>
        </w:rPr>
        <w:t xml:space="preserve">’s </w:t>
      </w:r>
      <w:r w:rsidR="00A716FF" w:rsidRPr="00FA1291">
        <w:rPr>
          <w:sz w:val="20"/>
          <w:szCs w:val="20"/>
        </w:rPr>
        <w:t>author</w:t>
      </w:r>
      <w:r w:rsidR="0082302C" w:rsidRPr="00FA1291">
        <w:rPr>
          <w:sz w:val="20"/>
          <w:szCs w:val="20"/>
        </w:rPr>
        <w:t>’</w:t>
      </w:r>
      <w:r w:rsidR="00A716FF" w:rsidRPr="00FA1291">
        <w:rPr>
          <w:sz w:val="20"/>
          <w:szCs w:val="20"/>
        </w:rPr>
        <w:t xml:space="preserve">s name and informational weblink(s) gives-away that </w:t>
      </w:r>
      <w:r w:rsidR="0082302C" w:rsidRPr="00FA1291">
        <w:rPr>
          <w:sz w:val="20"/>
          <w:szCs w:val="20"/>
        </w:rPr>
        <w:t>they are</w:t>
      </w:r>
      <w:r w:rsidR="00A716FF" w:rsidRPr="00FA1291">
        <w:rPr>
          <w:sz w:val="20"/>
          <w:szCs w:val="20"/>
        </w:rPr>
        <w:t xml:space="preserve"> </w:t>
      </w:r>
      <w:r w:rsidR="0082302C" w:rsidRPr="00FA1291">
        <w:rPr>
          <w:sz w:val="20"/>
          <w:szCs w:val="20"/>
        </w:rPr>
        <w:t xml:space="preserve">more than </w:t>
      </w:r>
      <w:r w:rsidR="00A716FF" w:rsidRPr="00FA1291">
        <w:rPr>
          <w:sz w:val="20"/>
          <w:szCs w:val="20"/>
        </w:rPr>
        <w:t>poem</w:t>
      </w:r>
      <w:r w:rsidR="0082302C" w:rsidRPr="00FA1291">
        <w:rPr>
          <w:sz w:val="20"/>
          <w:szCs w:val="20"/>
        </w:rPr>
        <w:t>s (</w:t>
      </w:r>
      <w:r w:rsidR="00900EC5">
        <w:rPr>
          <w:sz w:val="20"/>
          <w:szCs w:val="20"/>
        </w:rPr>
        <w:t xml:space="preserve">i.e., </w:t>
      </w:r>
      <w:r w:rsidR="0084741F">
        <w:rPr>
          <w:sz w:val="20"/>
          <w:szCs w:val="20"/>
        </w:rPr>
        <w:t xml:space="preserve">are </w:t>
      </w:r>
      <w:r w:rsidR="0082302C" w:rsidRPr="00FA1291">
        <w:rPr>
          <w:sz w:val="20"/>
          <w:szCs w:val="20"/>
        </w:rPr>
        <w:t>meta poe</w:t>
      </w:r>
      <w:r w:rsidRPr="00FA1291">
        <w:rPr>
          <w:sz w:val="20"/>
          <w:szCs w:val="20"/>
        </w:rPr>
        <w:t>tic</w:t>
      </w:r>
      <w:r w:rsidR="0082302C" w:rsidRPr="00FA1291">
        <w:rPr>
          <w:sz w:val="20"/>
          <w:szCs w:val="20"/>
        </w:rPr>
        <w:t>)</w:t>
      </w:r>
      <w:r w:rsidR="00490472" w:rsidRPr="00FA1291">
        <w:rPr>
          <w:sz w:val="20"/>
          <w:szCs w:val="20"/>
        </w:rPr>
        <w:t xml:space="preserve"> </w:t>
      </w:r>
      <w:r w:rsidR="00054BD5" w:rsidRPr="00FA1291">
        <w:rPr>
          <w:color w:val="FF0000"/>
          <w:sz w:val="20"/>
          <w:szCs w:val="20"/>
        </w:rPr>
        <w:t>. . . say more ab</w:t>
      </w:r>
      <w:r w:rsidR="00490472" w:rsidRPr="00FA1291">
        <w:rPr>
          <w:color w:val="FF0000"/>
          <w:sz w:val="20"/>
          <w:szCs w:val="20"/>
        </w:rPr>
        <w:t xml:space="preserve">out personal impact and context connections </w:t>
      </w:r>
      <w:r w:rsidR="00054BD5" w:rsidRPr="00FA1291">
        <w:rPr>
          <w:color w:val="FF0000"/>
          <w:sz w:val="20"/>
          <w:szCs w:val="20"/>
        </w:rPr>
        <w:t>with authors . . .</w:t>
      </w:r>
      <w:r w:rsidR="00490472" w:rsidRPr="00FA1291">
        <w:rPr>
          <w:color w:val="FF0000"/>
          <w:sz w:val="20"/>
          <w:szCs w:val="20"/>
        </w:rPr>
        <w:t xml:space="preserve"> and about the ongoing, deepening exploration of a </w:t>
      </w:r>
      <w:proofErr w:type="spellStart"/>
      <w:r w:rsidR="00490472" w:rsidRPr="00FA1291">
        <w:rPr>
          <w:color w:val="FF0000"/>
          <w:sz w:val="20"/>
          <w:szCs w:val="20"/>
        </w:rPr>
        <w:t>quoem</w:t>
      </w:r>
      <w:proofErr w:type="spellEnd"/>
      <w:r w:rsidR="00490472" w:rsidRPr="00FA1291">
        <w:rPr>
          <w:color w:val="FF0000"/>
          <w:sz w:val="20"/>
          <w:szCs w:val="20"/>
        </w:rPr>
        <w:t xml:space="preserve"> that readers can engage in . . .</w:t>
      </w:r>
      <w:r w:rsidR="00C05608">
        <w:rPr>
          <w:color w:val="FF0000"/>
          <w:sz w:val="20"/>
          <w:szCs w:val="20"/>
        </w:rPr>
        <w:t xml:space="preserve"> and about how </w:t>
      </w:r>
      <w:r w:rsidR="00E15929">
        <w:rPr>
          <w:color w:val="FF0000"/>
          <w:sz w:val="20"/>
          <w:szCs w:val="20"/>
        </w:rPr>
        <w:t xml:space="preserve">authors can (as they </w:t>
      </w:r>
      <w:r w:rsidR="00C05608">
        <w:rPr>
          <w:color w:val="FF0000"/>
          <w:sz w:val="20"/>
          <w:szCs w:val="20"/>
        </w:rPr>
        <w:t xml:space="preserve">mature </w:t>
      </w:r>
      <w:r w:rsidR="00E15929">
        <w:rPr>
          <w:color w:val="FF0000"/>
          <w:sz w:val="20"/>
          <w:szCs w:val="20"/>
        </w:rPr>
        <w:t>and increasingly reflect) embed</w:t>
      </w:r>
      <w:r w:rsidR="00C05608">
        <w:rPr>
          <w:color w:val="FF0000"/>
          <w:sz w:val="20"/>
          <w:szCs w:val="20"/>
        </w:rPr>
        <w:t xml:space="preserve"> </w:t>
      </w:r>
      <w:r w:rsidR="002B7073">
        <w:rPr>
          <w:color w:val="FF0000"/>
          <w:sz w:val="20"/>
          <w:szCs w:val="20"/>
        </w:rPr>
        <w:t xml:space="preserve">unique </w:t>
      </w:r>
      <w:r w:rsidR="00C05608">
        <w:rPr>
          <w:color w:val="FF0000"/>
          <w:sz w:val="20"/>
          <w:szCs w:val="20"/>
        </w:rPr>
        <w:t xml:space="preserve">quotes </w:t>
      </w:r>
      <w:r w:rsidR="00E15929">
        <w:rPr>
          <w:color w:val="FF0000"/>
          <w:sz w:val="20"/>
          <w:szCs w:val="20"/>
        </w:rPr>
        <w:t>of their own (</w:t>
      </w:r>
      <w:r w:rsidR="002B7073">
        <w:rPr>
          <w:color w:val="FF0000"/>
          <w:sz w:val="20"/>
          <w:szCs w:val="20"/>
        </w:rPr>
        <w:t xml:space="preserve">words </w:t>
      </w:r>
      <w:r w:rsidR="00E15929">
        <w:rPr>
          <w:color w:val="FF0000"/>
          <w:sz w:val="20"/>
          <w:szCs w:val="20"/>
        </w:rPr>
        <w:t xml:space="preserve">that they’d like to be remembered by) </w:t>
      </w:r>
      <w:r w:rsidR="002B7073">
        <w:rPr>
          <w:color w:val="FF0000"/>
          <w:sz w:val="20"/>
          <w:szCs w:val="20"/>
        </w:rPr>
        <w:t>in</w:t>
      </w:r>
      <w:r w:rsidR="00C05608">
        <w:rPr>
          <w:color w:val="FF0000"/>
          <w:sz w:val="20"/>
          <w:szCs w:val="20"/>
        </w:rPr>
        <w:t xml:space="preserve">to </w:t>
      </w:r>
      <w:r w:rsidR="002B7073">
        <w:rPr>
          <w:color w:val="FF0000"/>
          <w:sz w:val="20"/>
          <w:szCs w:val="20"/>
        </w:rPr>
        <w:t xml:space="preserve">their </w:t>
      </w:r>
      <w:proofErr w:type="spellStart"/>
      <w:r w:rsidR="00C05608">
        <w:rPr>
          <w:color w:val="FF0000"/>
          <w:sz w:val="20"/>
          <w:szCs w:val="20"/>
        </w:rPr>
        <w:t>quoems</w:t>
      </w:r>
      <w:proofErr w:type="spellEnd"/>
      <w:r w:rsidR="002B7073">
        <w:rPr>
          <w:color w:val="FF0000"/>
          <w:sz w:val="20"/>
          <w:szCs w:val="20"/>
        </w:rPr>
        <w:t>,</w:t>
      </w:r>
      <w:r w:rsidR="00C05608">
        <w:rPr>
          <w:color w:val="FF0000"/>
          <w:sz w:val="20"/>
          <w:szCs w:val="20"/>
        </w:rPr>
        <w:t xml:space="preserve"> </w:t>
      </w:r>
      <w:r w:rsidR="00E15929">
        <w:rPr>
          <w:color w:val="FF0000"/>
          <w:sz w:val="20"/>
          <w:szCs w:val="20"/>
        </w:rPr>
        <w:t xml:space="preserve">so as </w:t>
      </w:r>
      <w:r w:rsidR="00C05608">
        <w:rPr>
          <w:color w:val="FF0000"/>
          <w:sz w:val="20"/>
          <w:szCs w:val="20"/>
        </w:rPr>
        <w:t xml:space="preserve">to reveal their </w:t>
      </w:r>
      <w:r w:rsidR="00E15929">
        <w:rPr>
          <w:color w:val="FF0000"/>
          <w:sz w:val="20"/>
          <w:szCs w:val="20"/>
        </w:rPr>
        <w:t xml:space="preserve">own </w:t>
      </w:r>
      <w:r w:rsidR="00C05608">
        <w:rPr>
          <w:color w:val="FF0000"/>
          <w:sz w:val="20"/>
          <w:szCs w:val="20"/>
        </w:rPr>
        <w:t>life’</w:t>
      </w:r>
      <w:r w:rsidR="00E15929">
        <w:rPr>
          <w:color w:val="FF0000"/>
          <w:sz w:val="20"/>
          <w:szCs w:val="20"/>
        </w:rPr>
        <w:t xml:space="preserve">s intertwining with the unfolding threads of </w:t>
      </w:r>
      <w:r w:rsidR="002B7073">
        <w:rPr>
          <w:color w:val="FF0000"/>
          <w:sz w:val="20"/>
          <w:szCs w:val="20"/>
        </w:rPr>
        <w:t>the (sub)</w:t>
      </w:r>
      <w:r w:rsidR="00E15929">
        <w:rPr>
          <w:color w:val="FF0000"/>
          <w:sz w:val="20"/>
          <w:szCs w:val="20"/>
        </w:rPr>
        <w:t>cultures they</w:t>
      </w:r>
      <w:r w:rsidR="002B7073">
        <w:rPr>
          <w:color w:val="FF0000"/>
          <w:sz w:val="20"/>
          <w:szCs w:val="20"/>
        </w:rPr>
        <w:t xml:space="preserve"> are</w:t>
      </w:r>
      <w:r w:rsidR="00E15929">
        <w:rPr>
          <w:color w:val="FF0000"/>
          <w:sz w:val="20"/>
          <w:szCs w:val="20"/>
        </w:rPr>
        <w:t xml:space="preserve"> embedded in.</w:t>
      </w:r>
      <w:r w:rsidR="00490472" w:rsidRPr="00FA1291">
        <w:rPr>
          <w:color w:val="FF0000"/>
          <w:sz w:val="20"/>
          <w:szCs w:val="20"/>
        </w:rPr>
        <w:t xml:space="preserve"> TBD</w:t>
      </w:r>
    </w:p>
    <w:p w:rsidR="00860FD9" w:rsidRPr="00FA1291" w:rsidRDefault="00860FD9" w:rsidP="009843E8">
      <w:pPr>
        <w:spacing w:after="0"/>
        <w:rPr>
          <w:sz w:val="20"/>
          <w:szCs w:val="20"/>
        </w:rPr>
      </w:pPr>
    </w:p>
    <w:p w:rsidR="00E15929" w:rsidRPr="00F07301" w:rsidRDefault="0084741F" w:rsidP="00E159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E15929">
        <w:rPr>
          <w:sz w:val="20"/>
          <w:szCs w:val="20"/>
        </w:rPr>
        <w:t xml:space="preserve">accidentally </w:t>
      </w:r>
      <w:r>
        <w:rPr>
          <w:sz w:val="20"/>
          <w:szCs w:val="20"/>
        </w:rPr>
        <w:t xml:space="preserve">stumbled into </w:t>
      </w:r>
      <w:r w:rsidR="000A12F6">
        <w:rPr>
          <w:sz w:val="20"/>
          <w:szCs w:val="20"/>
        </w:rPr>
        <w:t>innovating</w:t>
      </w:r>
      <w:r>
        <w:rPr>
          <w:sz w:val="20"/>
          <w:szCs w:val="20"/>
        </w:rPr>
        <w:t xml:space="preserve"> </w:t>
      </w:r>
      <w:r w:rsidR="00C23889">
        <w:rPr>
          <w:sz w:val="20"/>
          <w:szCs w:val="20"/>
        </w:rPr>
        <w:t>and evolving small</w:t>
      </w:r>
      <w:r>
        <w:rPr>
          <w:sz w:val="20"/>
          <w:szCs w:val="20"/>
        </w:rPr>
        <w:t xml:space="preserve"> </w:t>
      </w:r>
      <w:proofErr w:type="spellStart"/>
      <w:r w:rsidR="00860FD9" w:rsidRPr="00FA1291">
        <w:rPr>
          <w:sz w:val="20"/>
          <w:szCs w:val="20"/>
        </w:rPr>
        <w:t>quoems</w:t>
      </w:r>
      <w:proofErr w:type="spellEnd"/>
      <w:r w:rsidR="00490472" w:rsidRPr="00FA1291">
        <w:rPr>
          <w:sz w:val="20"/>
          <w:szCs w:val="20"/>
        </w:rPr>
        <w:t xml:space="preserve"> </w:t>
      </w:r>
      <w:r w:rsidR="00E15929">
        <w:rPr>
          <w:sz w:val="20"/>
          <w:szCs w:val="20"/>
        </w:rPr>
        <w:t>in 2013</w:t>
      </w:r>
      <w:r w:rsidR="00C23889">
        <w:rPr>
          <w:sz w:val="20"/>
          <w:szCs w:val="20"/>
        </w:rPr>
        <w:t>,</w:t>
      </w:r>
      <w:r w:rsidR="00490472" w:rsidRPr="00FA1291">
        <w:rPr>
          <w:sz w:val="20"/>
          <w:szCs w:val="20"/>
        </w:rPr>
        <w:t xml:space="preserve"> </w:t>
      </w:r>
      <w:r w:rsidR="00E15929">
        <w:rPr>
          <w:sz w:val="20"/>
          <w:szCs w:val="20"/>
        </w:rPr>
        <w:t>during</w:t>
      </w:r>
      <w:r w:rsidR="00490472" w:rsidRPr="00FA1291">
        <w:rPr>
          <w:sz w:val="20"/>
          <w:szCs w:val="20"/>
        </w:rPr>
        <w:t xml:space="preserve"> a major revision to </w:t>
      </w:r>
      <w:hyperlink r:id="rId8" w:history="1">
        <w:r w:rsidR="00490472" w:rsidRPr="00FA1291">
          <w:rPr>
            <w:rStyle w:val="Hyperlink"/>
            <w:sz w:val="20"/>
            <w:szCs w:val="20"/>
            <w:u w:val="none"/>
          </w:rPr>
          <w:t>my homepage</w:t>
        </w:r>
      </w:hyperlink>
      <w:r w:rsidR="00860FD9" w:rsidRPr="00FA1291">
        <w:rPr>
          <w:sz w:val="20"/>
          <w:szCs w:val="20"/>
        </w:rPr>
        <w:t xml:space="preserve"> </w:t>
      </w:r>
      <w:r w:rsidR="00490472" w:rsidRPr="00FA1291">
        <w:rPr>
          <w:color w:val="FF0000"/>
          <w:sz w:val="20"/>
          <w:szCs w:val="20"/>
        </w:rPr>
        <w:t xml:space="preserve">. . . document how this </w:t>
      </w:r>
      <w:r w:rsidR="00D62B69" w:rsidRPr="00FA1291">
        <w:rPr>
          <w:color w:val="FF0000"/>
          <w:sz w:val="20"/>
          <w:szCs w:val="20"/>
        </w:rPr>
        <w:t>happened/</w:t>
      </w:r>
      <w:r w:rsidR="00490472" w:rsidRPr="00FA1291">
        <w:rPr>
          <w:color w:val="FF0000"/>
          <w:sz w:val="20"/>
          <w:szCs w:val="20"/>
        </w:rPr>
        <w:t xml:space="preserve">unfolded </w:t>
      </w:r>
      <w:r w:rsidR="005B4DCE" w:rsidRPr="00FA1291">
        <w:rPr>
          <w:color w:val="FF0000"/>
          <w:sz w:val="20"/>
          <w:szCs w:val="20"/>
        </w:rPr>
        <w:t xml:space="preserve">by linking </w:t>
      </w:r>
      <w:r w:rsidR="00D62B69" w:rsidRPr="00FA1291">
        <w:rPr>
          <w:color w:val="FF0000"/>
          <w:sz w:val="20"/>
          <w:szCs w:val="20"/>
        </w:rPr>
        <w:t>to successive versions of that</w:t>
      </w:r>
      <w:r w:rsidR="005B4DCE" w:rsidRPr="00FA1291">
        <w:rPr>
          <w:color w:val="FF0000"/>
          <w:sz w:val="20"/>
          <w:szCs w:val="20"/>
        </w:rPr>
        <w:t xml:space="preserve"> </w:t>
      </w:r>
      <w:r w:rsidR="00490472" w:rsidRPr="00FA1291">
        <w:rPr>
          <w:color w:val="FF0000"/>
          <w:sz w:val="20"/>
          <w:szCs w:val="20"/>
        </w:rPr>
        <w:t xml:space="preserve">evolving homepage in the Internet Archive </w:t>
      </w:r>
      <w:r w:rsidR="005B4DCE" w:rsidRPr="00FA1291">
        <w:rPr>
          <w:color w:val="FF0000"/>
          <w:sz w:val="20"/>
          <w:szCs w:val="20"/>
        </w:rPr>
        <w:t xml:space="preserve">from 2013-2015 </w:t>
      </w:r>
      <w:r w:rsidR="00490472" w:rsidRPr="00FA1291">
        <w:rPr>
          <w:color w:val="FF0000"/>
          <w:sz w:val="20"/>
          <w:szCs w:val="20"/>
        </w:rPr>
        <w:t>. . .  TBD</w:t>
      </w:r>
      <w:r w:rsidR="00E15929">
        <w:rPr>
          <w:color w:val="FF0000"/>
          <w:sz w:val="20"/>
          <w:szCs w:val="20"/>
        </w:rPr>
        <w:t xml:space="preserve">. </w:t>
      </w:r>
    </w:p>
    <w:p w:rsidR="005B4DCE" w:rsidRPr="00FA1291" w:rsidRDefault="005B4DCE" w:rsidP="009843E8">
      <w:pPr>
        <w:spacing w:after="0"/>
        <w:rPr>
          <w:color w:val="FF0000"/>
          <w:sz w:val="20"/>
          <w:szCs w:val="20"/>
        </w:rPr>
      </w:pPr>
    </w:p>
    <w:p w:rsidR="00E15929" w:rsidRPr="00E15929" w:rsidRDefault="00C05608" w:rsidP="00E15929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Having </w:t>
      </w:r>
      <w:r w:rsidR="005B4DCE" w:rsidRPr="00FA1291">
        <w:rPr>
          <w:sz w:val="20"/>
          <w:szCs w:val="20"/>
        </w:rPr>
        <w:t xml:space="preserve">been fascinated by </w:t>
      </w:r>
      <w:hyperlink r:id="rId9" w:history="1">
        <w:r w:rsidR="005B4DCE" w:rsidRPr="00FA1291">
          <w:rPr>
            <w:rStyle w:val="Hyperlink"/>
            <w:sz w:val="20"/>
            <w:szCs w:val="20"/>
            <w:u w:val="none"/>
          </w:rPr>
          <w:t>Kurt Vonnegut’s</w:t>
        </w:r>
      </w:hyperlink>
      <w:r w:rsidR="005B4DCE" w:rsidRPr="00FA1291">
        <w:rPr>
          <w:sz w:val="20"/>
          <w:szCs w:val="20"/>
        </w:rPr>
        <w:t xml:space="preserve"> concept of the “</w:t>
      </w:r>
      <w:hyperlink r:id="rId10" w:history="1">
        <w:r w:rsidR="005B4DCE" w:rsidRPr="00FA1291">
          <w:rPr>
            <w:rStyle w:val="Hyperlink"/>
            <w:sz w:val="20"/>
            <w:szCs w:val="20"/>
            <w:u w:val="none"/>
          </w:rPr>
          <w:t>Shapes of Stories</w:t>
        </w:r>
      </w:hyperlink>
      <w:r w:rsidR="005B4DCE" w:rsidRPr="00FA1291">
        <w:rPr>
          <w:sz w:val="20"/>
          <w:szCs w:val="20"/>
        </w:rPr>
        <w:t>”</w:t>
      </w:r>
      <w:r w:rsidR="00454A74">
        <w:rPr>
          <w:sz w:val="20"/>
          <w:szCs w:val="20"/>
        </w:rPr>
        <w:t xml:space="preserve"> (see video)</w:t>
      </w:r>
      <w:r w:rsidR="005B4DCE" w:rsidRPr="00FA1291">
        <w:rPr>
          <w:sz w:val="20"/>
          <w:szCs w:val="20"/>
        </w:rPr>
        <w:t xml:space="preserve">, I began </w:t>
      </w:r>
      <w:r w:rsidR="00454A74">
        <w:rPr>
          <w:sz w:val="20"/>
          <w:szCs w:val="20"/>
        </w:rPr>
        <w:t>visualizing</w:t>
      </w:r>
      <w:r w:rsidR="005B4DCE" w:rsidRPr="00FA1291">
        <w:rPr>
          <w:sz w:val="20"/>
          <w:szCs w:val="20"/>
        </w:rPr>
        <w:t xml:space="preserve"> how various </w:t>
      </w:r>
      <w:r w:rsidR="00454A74">
        <w:rPr>
          <w:sz w:val="20"/>
          <w:szCs w:val="20"/>
        </w:rPr>
        <w:t xml:space="preserve">personally-meaningful </w:t>
      </w:r>
      <w:r w:rsidR="005B4DCE" w:rsidRPr="00FA1291">
        <w:rPr>
          <w:sz w:val="20"/>
          <w:szCs w:val="20"/>
        </w:rPr>
        <w:t xml:space="preserve">quotes could be </w:t>
      </w:r>
      <w:r w:rsidR="00010DDE" w:rsidRPr="00FA1291">
        <w:rPr>
          <w:sz w:val="20"/>
          <w:szCs w:val="20"/>
        </w:rPr>
        <w:t>assembled and intertwined</w:t>
      </w:r>
      <w:r w:rsidR="005B4DCE" w:rsidRPr="00FA1291">
        <w:rPr>
          <w:sz w:val="20"/>
          <w:szCs w:val="20"/>
        </w:rPr>
        <w:t xml:space="preserve"> to “shape </w:t>
      </w:r>
      <w:r>
        <w:rPr>
          <w:sz w:val="20"/>
          <w:szCs w:val="20"/>
        </w:rPr>
        <w:t xml:space="preserve">complex </w:t>
      </w:r>
      <w:r w:rsidR="005B4DCE" w:rsidRPr="00FA1291">
        <w:rPr>
          <w:sz w:val="20"/>
          <w:szCs w:val="20"/>
        </w:rPr>
        <w:t>yet-</w:t>
      </w:r>
      <w:r w:rsidR="00010DDE" w:rsidRPr="00FA1291">
        <w:rPr>
          <w:sz w:val="20"/>
          <w:szCs w:val="20"/>
        </w:rPr>
        <w:t>coherent meta-stories</w:t>
      </w:r>
      <w:r w:rsidR="005B4DCE" w:rsidRPr="00FA1291">
        <w:rPr>
          <w:sz w:val="20"/>
          <w:szCs w:val="20"/>
        </w:rPr>
        <w:t>”</w:t>
      </w:r>
      <w:r>
        <w:rPr>
          <w:sz w:val="20"/>
          <w:szCs w:val="20"/>
        </w:rPr>
        <w:t xml:space="preserve"> from personal</w:t>
      </w:r>
      <w:r w:rsidR="00454A74">
        <w:rPr>
          <w:sz w:val="20"/>
          <w:szCs w:val="20"/>
        </w:rPr>
        <w:t xml:space="preserve"> poi</w:t>
      </w:r>
      <w:r>
        <w:rPr>
          <w:sz w:val="20"/>
          <w:szCs w:val="20"/>
        </w:rPr>
        <w:t>nts of view</w:t>
      </w:r>
      <w:r w:rsidR="005B4DCE" w:rsidRPr="00FA1291">
        <w:rPr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 w:rsidR="005B4DCE" w:rsidRPr="00FA1291">
        <w:rPr>
          <w:sz w:val="20"/>
          <w:szCs w:val="20"/>
        </w:rPr>
        <w:t xml:space="preserve"> containing </w:t>
      </w:r>
      <w:r w:rsidR="00010DDE" w:rsidRPr="00FA1291">
        <w:rPr>
          <w:sz w:val="20"/>
          <w:szCs w:val="20"/>
        </w:rPr>
        <w:t>embedded</w:t>
      </w:r>
      <w:r w:rsidR="005B4DCE" w:rsidRPr="00FA1291">
        <w:rPr>
          <w:sz w:val="20"/>
          <w:szCs w:val="20"/>
        </w:rPr>
        <w:t xml:space="preserve"> linkages into labyrinths of </w:t>
      </w:r>
      <w:hyperlink r:id="rId11" w:history="1">
        <w:r w:rsidR="00010DDE" w:rsidRPr="00FA1291">
          <w:rPr>
            <w:rStyle w:val="Hyperlink"/>
            <w:sz w:val="20"/>
            <w:szCs w:val="20"/>
            <w:u w:val="none"/>
          </w:rPr>
          <w:t xml:space="preserve">relevant </w:t>
        </w:r>
        <w:r>
          <w:rPr>
            <w:rStyle w:val="Hyperlink"/>
            <w:sz w:val="20"/>
            <w:szCs w:val="20"/>
            <w:u w:val="none"/>
          </w:rPr>
          <w:t>personalized techno-social-</w:t>
        </w:r>
        <w:r w:rsidR="00010DDE" w:rsidRPr="00FA1291">
          <w:rPr>
            <w:rStyle w:val="Hyperlink"/>
            <w:sz w:val="20"/>
            <w:szCs w:val="20"/>
            <w:u w:val="none"/>
          </w:rPr>
          <w:t>dynamical-history</w:t>
        </w:r>
      </w:hyperlink>
      <w:r>
        <w:rPr>
          <w:sz w:val="20"/>
          <w:szCs w:val="20"/>
        </w:rPr>
        <w:t xml:space="preserve"> (i.e., individual trajectories through techno-social space-time)</w:t>
      </w:r>
      <w:r w:rsidR="005B4DCE" w:rsidRPr="00FA1291">
        <w:rPr>
          <w:sz w:val="20"/>
          <w:szCs w:val="20"/>
        </w:rPr>
        <w:t>.</w:t>
      </w:r>
      <w:r w:rsidR="00010DDE" w:rsidRPr="00FA1291">
        <w:rPr>
          <w:sz w:val="20"/>
          <w:szCs w:val="20"/>
        </w:rPr>
        <w:t xml:space="preserve"> </w:t>
      </w:r>
      <w:r w:rsidR="00E15929">
        <w:rPr>
          <w:sz w:val="20"/>
          <w:szCs w:val="20"/>
        </w:rPr>
        <w:t xml:space="preserve">See these </w:t>
      </w:r>
      <w:r w:rsidR="00E15929" w:rsidRPr="00FA1291">
        <w:rPr>
          <w:sz w:val="20"/>
          <w:szCs w:val="20"/>
        </w:rPr>
        <w:t xml:space="preserve">links to </w:t>
      </w:r>
      <w:r w:rsidR="00C23889">
        <w:rPr>
          <w:sz w:val="20"/>
          <w:szCs w:val="20"/>
        </w:rPr>
        <w:t xml:space="preserve">evolving </w:t>
      </w:r>
      <w:proofErr w:type="spellStart"/>
      <w:r w:rsidR="00E15929" w:rsidRPr="00FA1291">
        <w:rPr>
          <w:sz w:val="20"/>
          <w:szCs w:val="20"/>
        </w:rPr>
        <w:t>quoems</w:t>
      </w:r>
      <w:proofErr w:type="spellEnd"/>
      <w:r w:rsidR="00E15929" w:rsidRPr="00FA1291">
        <w:rPr>
          <w:sz w:val="20"/>
          <w:szCs w:val="20"/>
        </w:rPr>
        <w:t xml:space="preserve"> in my </w:t>
      </w:r>
      <w:r w:rsidR="00E15929">
        <w:rPr>
          <w:sz w:val="20"/>
          <w:szCs w:val="20"/>
        </w:rPr>
        <w:t xml:space="preserve">current </w:t>
      </w:r>
      <w:r w:rsidR="00E15929" w:rsidRPr="00FA1291">
        <w:rPr>
          <w:sz w:val="20"/>
          <w:szCs w:val="20"/>
        </w:rPr>
        <w:t>homepage</w:t>
      </w:r>
      <w:r w:rsidR="00E15929">
        <w:rPr>
          <w:sz w:val="20"/>
          <w:szCs w:val="20"/>
        </w:rPr>
        <w:t xml:space="preserve"> for examples of how they can work</w:t>
      </w:r>
      <w:r w:rsidR="00E15929" w:rsidRPr="00FA1291">
        <w:rPr>
          <w:sz w:val="20"/>
          <w:szCs w:val="20"/>
        </w:rPr>
        <w:t>:</w:t>
      </w:r>
      <w:r w:rsidR="00E15929">
        <w:rPr>
          <w:sz w:val="20"/>
          <w:szCs w:val="20"/>
        </w:rPr>
        <w:t xml:space="preserve"> </w:t>
      </w:r>
      <w:hyperlink r:id="rId12" w:anchor="Proquoem" w:history="1">
        <w:proofErr w:type="spellStart"/>
        <w:r w:rsidR="00E15929" w:rsidRPr="00F07301">
          <w:rPr>
            <w:rStyle w:val="Hyperlink"/>
            <w:sz w:val="20"/>
            <w:szCs w:val="20"/>
            <w:u w:val="none"/>
          </w:rPr>
          <w:t>Proquoem</w:t>
        </w:r>
        <w:proofErr w:type="spellEnd"/>
      </w:hyperlink>
      <w:r w:rsidR="00E15929" w:rsidRPr="00F07301">
        <w:rPr>
          <w:sz w:val="20"/>
          <w:szCs w:val="20"/>
        </w:rPr>
        <w:t xml:space="preserve">; </w:t>
      </w:r>
      <w:hyperlink r:id="rId13" w:anchor="Adventuring" w:history="1">
        <w:r w:rsidR="00E15929" w:rsidRPr="00F07301">
          <w:rPr>
            <w:rStyle w:val="Hyperlink"/>
            <w:sz w:val="20"/>
            <w:szCs w:val="20"/>
            <w:u w:val="none"/>
          </w:rPr>
          <w:t>Adventuring</w:t>
        </w:r>
      </w:hyperlink>
      <w:r w:rsidR="00E15929" w:rsidRPr="00F07301">
        <w:rPr>
          <w:sz w:val="20"/>
          <w:szCs w:val="20"/>
        </w:rPr>
        <w:t xml:space="preserve">; </w:t>
      </w:r>
      <w:hyperlink r:id="rId14" w:anchor="Memoirs" w:history="1">
        <w:r w:rsidR="00E15929" w:rsidRPr="00F07301">
          <w:rPr>
            <w:rStyle w:val="Hyperlink"/>
            <w:sz w:val="20"/>
            <w:szCs w:val="20"/>
            <w:u w:val="none"/>
          </w:rPr>
          <w:t>Memoirs</w:t>
        </w:r>
      </w:hyperlink>
      <w:r w:rsidR="00E15929" w:rsidRPr="00F07301">
        <w:rPr>
          <w:sz w:val="20"/>
          <w:szCs w:val="20"/>
        </w:rPr>
        <w:t xml:space="preserve">; </w:t>
      </w:r>
      <w:hyperlink r:id="rId15" w:anchor="DoingDemos" w:history="1">
        <w:proofErr w:type="spellStart"/>
        <w:r w:rsidR="00E15929" w:rsidRPr="00F07301">
          <w:rPr>
            <w:rStyle w:val="Hyperlink"/>
            <w:sz w:val="20"/>
            <w:szCs w:val="20"/>
            <w:u w:val="none"/>
          </w:rPr>
          <w:t>DoingDemos</w:t>
        </w:r>
        <w:proofErr w:type="spellEnd"/>
      </w:hyperlink>
      <w:r w:rsidR="00E15929" w:rsidRPr="00F07301">
        <w:rPr>
          <w:sz w:val="20"/>
          <w:szCs w:val="20"/>
        </w:rPr>
        <w:t xml:space="preserve">; </w:t>
      </w:r>
      <w:hyperlink r:id="rId16" w:anchor="Mementos" w:history="1">
        <w:r w:rsidR="00E15929" w:rsidRPr="00F07301">
          <w:rPr>
            <w:rStyle w:val="Hyperlink"/>
            <w:sz w:val="20"/>
            <w:szCs w:val="20"/>
            <w:u w:val="none"/>
          </w:rPr>
          <w:t>Mementos</w:t>
        </w:r>
      </w:hyperlink>
      <w:r w:rsidR="00E15929" w:rsidRPr="00F07301">
        <w:rPr>
          <w:sz w:val="20"/>
          <w:szCs w:val="20"/>
        </w:rPr>
        <w:t xml:space="preserve">; </w:t>
      </w:r>
      <w:hyperlink r:id="rId17" w:anchor="Epiquoem" w:history="1">
        <w:proofErr w:type="spellStart"/>
        <w:r w:rsidR="00E15929" w:rsidRPr="00F07301">
          <w:rPr>
            <w:rStyle w:val="Hyperlink"/>
            <w:sz w:val="20"/>
            <w:szCs w:val="20"/>
            <w:u w:val="none"/>
          </w:rPr>
          <w:t>Epiquoem</w:t>
        </w:r>
        <w:proofErr w:type="spellEnd"/>
      </w:hyperlink>
      <w:r w:rsidR="00E15929">
        <w:rPr>
          <w:sz w:val="20"/>
          <w:szCs w:val="20"/>
        </w:rPr>
        <w:t xml:space="preserve">. </w:t>
      </w:r>
    </w:p>
    <w:p w:rsidR="00143487" w:rsidRPr="00FA1291" w:rsidRDefault="00010DDE" w:rsidP="009843E8">
      <w:pPr>
        <w:spacing w:after="0"/>
        <w:rPr>
          <w:sz w:val="20"/>
          <w:szCs w:val="20"/>
        </w:rPr>
      </w:pPr>
      <w:r w:rsidRPr="00FA1291">
        <w:rPr>
          <w:sz w:val="20"/>
          <w:szCs w:val="20"/>
        </w:rPr>
        <w:t xml:space="preserve"> </w:t>
      </w:r>
    </w:p>
    <w:p w:rsidR="00454A74" w:rsidRDefault="00F07301" w:rsidP="009843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you </w:t>
      </w:r>
      <w:r w:rsidR="00407563">
        <w:rPr>
          <w:sz w:val="20"/>
          <w:szCs w:val="20"/>
        </w:rPr>
        <w:t>might</w:t>
      </w:r>
      <w:r w:rsidR="00EC51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imagine, </w:t>
      </w:r>
      <w:proofErr w:type="spellStart"/>
      <w:r>
        <w:rPr>
          <w:sz w:val="20"/>
          <w:szCs w:val="20"/>
        </w:rPr>
        <w:t>q</w:t>
      </w:r>
      <w:r w:rsidR="00010DDE" w:rsidRPr="00FA1291">
        <w:rPr>
          <w:sz w:val="20"/>
          <w:szCs w:val="20"/>
        </w:rPr>
        <w:t>uoems</w:t>
      </w:r>
      <w:proofErr w:type="spellEnd"/>
      <w:r w:rsidR="00010DDE" w:rsidRPr="00FA1291">
        <w:rPr>
          <w:sz w:val="20"/>
          <w:szCs w:val="20"/>
        </w:rPr>
        <w:t xml:space="preserve"> </w:t>
      </w:r>
      <w:r w:rsidR="00EC51A2">
        <w:rPr>
          <w:sz w:val="20"/>
          <w:szCs w:val="20"/>
        </w:rPr>
        <w:t>provide</w:t>
      </w:r>
      <w:r w:rsidR="00010DDE" w:rsidRPr="00FA1291">
        <w:rPr>
          <w:sz w:val="20"/>
          <w:szCs w:val="20"/>
        </w:rPr>
        <w:t xml:space="preserve"> an opening for </w:t>
      </w:r>
      <w:r w:rsidR="00EC51A2">
        <w:rPr>
          <w:sz w:val="20"/>
          <w:szCs w:val="20"/>
        </w:rPr>
        <w:t>generating</w:t>
      </w:r>
      <w:r w:rsidR="00010DDE" w:rsidRPr="00FA1291">
        <w:rPr>
          <w:sz w:val="20"/>
          <w:szCs w:val="20"/>
        </w:rPr>
        <w:t xml:space="preserve"> </w:t>
      </w:r>
      <w:r w:rsidR="00407563">
        <w:rPr>
          <w:sz w:val="20"/>
          <w:szCs w:val="20"/>
        </w:rPr>
        <w:t>emotionally-</w:t>
      </w:r>
      <w:r w:rsidR="004F2D26">
        <w:rPr>
          <w:sz w:val="20"/>
          <w:szCs w:val="20"/>
        </w:rPr>
        <w:t xml:space="preserve">moving, </w:t>
      </w:r>
      <w:r w:rsidR="00407563">
        <w:rPr>
          <w:sz w:val="20"/>
          <w:szCs w:val="20"/>
        </w:rPr>
        <w:t>highly-</w:t>
      </w:r>
      <w:r w:rsidR="00010DDE" w:rsidRPr="00FA1291">
        <w:rPr>
          <w:sz w:val="20"/>
          <w:szCs w:val="20"/>
        </w:rPr>
        <w:t xml:space="preserve">empowering </w:t>
      </w:r>
      <w:r w:rsidR="004F2D26">
        <w:rPr>
          <w:sz w:val="20"/>
          <w:szCs w:val="20"/>
        </w:rPr>
        <w:t xml:space="preserve">(esp. </w:t>
      </w:r>
      <w:r w:rsidR="00C23889">
        <w:rPr>
          <w:sz w:val="20"/>
          <w:szCs w:val="20"/>
        </w:rPr>
        <w:t>up</w:t>
      </w:r>
      <w:r w:rsidR="004F2D26">
        <w:rPr>
          <w:sz w:val="20"/>
          <w:szCs w:val="20"/>
        </w:rPr>
        <w:t xml:space="preserve">on </w:t>
      </w:r>
      <w:r w:rsidR="00C23889">
        <w:rPr>
          <w:sz w:val="20"/>
          <w:szCs w:val="20"/>
        </w:rPr>
        <w:t>deeper</w:t>
      </w:r>
      <w:r w:rsidR="004F2D26">
        <w:rPr>
          <w:sz w:val="20"/>
          <w:szCs w:val="20"/>
        </w:rPr>
        <w:t xml:space="preserve"> </w:t>
      </w:r>
      <w:r w:rsidR="00900EC5">
        <w:rPr>
          <w:sz w:val="20"/>
          <w:szCs w:val="20"/>
        </w:rPr>
        <w:t xml:space="preserve">ongoing </w:t>
      </w:r>
      <w:r w:rsidR="004F2D26">
        <w:rPr>
          <w:sz w:val="20"/>
          <w:szCs w:val="20"/>
        </w:rPr>
        <w:t xml:space="preserve">study), yet </w:t>
      </w:r>
      <w:r w:rsidR="00407563">
        <w:rPr>
          <w:sz w:val="20"/>
          <w:szCs w:val="20"/>
        </w:rPr>
        <w:t>compact</w:t>
      </w:r>
      <w:r w:rsidR="004F2D26">
        <w:rPr>
          <w:sz w:val="20"/>
          <w:szCs w:val="20"/>
        </w:rPr>
        <w:t>ly-encoded</w:t>
      </w:r>
      <w:r w:rsidR="00407563">
        <w:rPr>
          <w:sz w:val="20"/>
          <w:szCs w:val="20"/>
        </w:rPr>
        <w:t xml:space="preserve"> </w:t>
      </w:r>
      <w:r w:rsidR="00010DDE" w:rsidRPr="00FA1291">
        <w:rPr>
          <w:sz w:val="20"/>
          <w:szCs w:val="20"/>
        </w:rPr>
        <w:t xml:space="preserve">communications that </w:t>
      </w:r>
      <w:r w:rsidR="00454A74">
        <w:rPr>
          <w:sz w:val="20"/>
          <w:szCs w:val="20"/>
        </w:rPr>
        <w:t>intertwine</w:t>
      </w:r>
      <w:r w:rsidR="00010DDE" w:rsidRPr="00FA1291">
        <w:rPr>
          <w:sz w:val="20"/>
          <w:szCs w:val="20"/>
        </w:rPr>
        <w:t xml:space="preserve"> both the “techno”</w:t>
      </w:r>
      <w:r w:rsidR="00284E0D" w:rsidRPr="00FA1291">
        <w:rPr>
          <w:sz w:val="20"/>
          <w:szCs w:val="20"/>
        </w:rPr>
        <w:t xml:space="preserve"> (i.e., material)</w:t>
      </w:r>
      <w:r w:rsidR="00010DDE" w:rsidRPr="00FA1291">
        <w:rPr>
          <w:sz w:val="20"/>
          <w:szCs w:val="20"/>
        </w:rPr>
        <w:t xml:space="preserve"> and the “social” </w:t>
      </w:r>
      <w:r w:rsidR="00284E0D" w:rsidRPr="00FA1291">
        <w:rPr>
          <w:sz w:val="20"/>
          <w:szCs w:val="20"/>
        </w:rPr>
        <w:t xml:space="preserve">(i.e., living human) </w:t>
      </w:r>
      <w:r w:rsidR="00010DDE" w:rsidRPr="00FA1291">
        <w:rPr>
          <w:sz w:val="20"/>
          <w:szCs w:val="20"/>
        </w:rPr>
        <w:t xml:space="preserve">dimensions of </w:t>
      </w:r>
      <w:r w:rsidR="00454A74">
        <w:rPr>
          <w:sz w:val="20"/>
          <w:szCs w:val="20"/>
        </w:rPr>
        <w:t xml:space="preserve">emergent </w:t>
      </w:r>
      <w:r w:rsidR="00010DDE" w:rsidRPr="00FA1291">
        <w:rPr>
          <w:sz w:val="20"/>
          <w:szCs w:val="20"/>
        </w:rPr>
        <w:t xml:space="preserve">human </w:t>
      </w:r>
      <w:r w:rsidR="00454A74">
        <w:rPr>
          <w:sz w:val="20"/>
          <w:szCs w:val="20"/>
        </w:rPr>
        <w:t xml:space="preserve">culture . . . </w:t>
      </w:r>
      <w:r w:rsidR="00EC51A2">
        <w:rPr>
          <w:sz w:val="20"/>
          <w:szCs w:val="20"/>
        </w:rPr>
        <w:t xml:space="preserve">by </w:t>
      </w:r>
      <w:r w:rsidR="00143487" w:rsidRPr="00FA1291">
        <w:rPr>
          <w:sz w:val="20"/>
          <w:szCs w:val="20"/>
        </w:rPr>
        <w:t>drawing up</w:t>
      </w:r>
      <w:r>
        <w:rPr>
          <w:sz w:val="20"/>
          <w:szCs w:val="20"/>
        </w:rPr>
        <w:t xml:space="preserve">on, honoring, and adding-to </w:t>
      </w:r>
      <w:r w:rsidR="005C59BE">
        <w:rPr>
          <w:sz w:val="20"/>
          <w:szCs w:val="20"/>
        </w:rPr>
        <w:t xml:space="preserve">the </w:t>
      </w:r>
      <w:r w:rsidR="00454A74">
        <w:rPr>
          <w:sz w:val="20"/>
          <w:szCs w:val="20"/>
        </w:rPr>
        <w:t xml:space="preserve">impactful </w:t>
      </w:r>
      <w:r w:rsidR="005C59BE">
        <w:rPr>
          <w:sz w:val="20"/>
          <w:szCs w:val="20"/>
        </w:rPr>
        <w:t>quotes</w:t>
      </w:r>
      <w:r w:rsidR="00143487" w:rsidRPr="00FA1291">
        <w:rPr>
          <w:sz w:val="20"/>
          <w:szCs w:val="20"/>
        </w:rPr>
        <w:t xml:space="preserve"> passed down to us by memorable people</w:t>
      </w:r>
      <w:r w:rsidR="00EC51A2">
        <w:rPr>
          <w:sz w:val="20"/>
          <w:szCs w:val="20"/>
        </w:rPr>
        <w:t xml:space="preserve"> whose </w:t>
      </w:r>
      <w:r w:rsidR="00C23889">
        <w:rPr>
          <w:sz w:val="20"/>
          <w:szCs w:val="20"/>
        </w:rPr>
        <w:t>increas</w:t>
      </w:r>
      <w:r w:rsidR="00900EC5">
        <w:rPr>
          <w:sz w:val="20"/>
          <w:szCs w:val="20"/>
        </w:rPr>
        <w:t>ingly historically-</w:t>
      </w:r>
      <w:proofErr w:type="spellStart"/>
      <w:r w:rsidR="00900EC5">
        <w:rPr>
          <w:sz w:val="20"/>
          <w:szCs w:val="20"/>
        </w:rPr>
        <w:t>reconstructable</w:t>
      </w:r>
      <w:proofErr w:type="spellEnd"/>
      <w:r w:rsidR="005C59BE">
        <w:rPr>
          <w:sz w:val="20"/>
          <w:szCs w:val="20"/>
        </w:rPr>
        <w:t xml:space="preserve"> life-stories are </w:t>
      </w:r>
      <w:r w:rsidR="004F2D26">
        <w:rPr>
          <w:sz w:val="20"/>
          <w:szCs w:val="20"/>
        </w:rPr>
        <w:t>ever-more-</w:t>
      </w:r>
      <w:r w:rsidR="005C59BE">
        <w:rPr>
          <w:sz w:val="20"/>
          <w:szCs w:val="20"/>
        </w:rPr>
        <w:t xml:space="preserve">easily </w:t>
      </w:r>
      <w:r w:rsidR="00EC51A2">
        <w:rPr>
          <w:sz w:val="20"/>
          <w:szCs w:val="20"/>
        </w:rPr>
        <w:t>accessible</w:t>
      </w:r>
      <w:r w:rsidR="004F2D26">
        <w:rPr>
          <w:sz w:val="20"/>
          <w:szCs w:val="20"/>
        </w:rPr>
        <w:t xml:space="preserve"> and </w:t>
      </w:r>
      <w:r w:rsidR="00C23889">
        <w:rPr>
          <w:sz w:val="20"/>
          <w:szCs w:val="20"/>
        </w:rPr>
        <w:t>socially</w:t>
      </w:r>
      <w:r w:rsidR="004F2D26">
        <w:rPr>
          <w:sz w:val="20"/>
          <w:szCs w:val="20"/>
        </w:rPr>
        <w:t>-relatable-to</w:t>
      </w:r>
      <w:r w:rsidR="00143487" w:rsidRPr="00FA1291">
        <w:rPr>
          <w:sz w:val="20"/>
          <w:szCs w:val="20"/>
        </w:rPr>
        <w:t xml:space="preserve">. </w:t>
      </w:r>
    </w:p>
    <w:p w:rsidR="00454A74" w:rsidRDefault="00454A74" w:rsidP="009843E8">
      <w:pPr>
        <w:spacing w:after="0"/>
        <w:rPr>
          <w:sz w:val="20"/>
          <w:szCs w:val="20"/>
        </w:rPr>
      </w:pPr>
    </w:p>
    <w:p w:rsidR="00A716FF" w:rsidRPr="00FA1291" w:rsidRDefault="004D58B2" w:rsidP="009843E8">
      <w:pPr>
        <w:spacing w:after="0"/>
        <w:rPr>
          <w:color w:val="FF0000"/>
          <w:sz w:val="20"/>
          <w:szCs w:val="20"/>
        </w:rPr>
      </w:pPr>
      <w:proofErr w:type="spellStart"/>
      <w:r w:rsidRPr="00FA1291">
        <w:rPr>
          <w:sz w:val="20"/>
          <w:szCs w:val="20"/>
        </w:rPr>
        <w:t>Quoems</w:t>
      </w:r>
      <w:proofErr w:type="spellEnd"/>
      <w:r w:rsidR="00010DDE" w:rsidRPr="00FA1291">
        <w:rPr>
          <w:sz w:val="20"/>
          <w:szCs w:val="20"/>
        </w:rPr>
        <w:t xml:space="preserve"> also</w:t>
      </w:r>
      <w:r w:rsidRPr="00FA1291">
        <w:rPr>
          <w:sz w:val="20"/>
          <w:szCs w:val="20"/>
        </w:rPr>
        <w:t xml:space="preserve"> hint</w:t>
      </w:r>
      <w:r w:rsidR="00454A74">
        <w:rPr>
          <w:sz w:val="20"/>
          <w:szCs w:val="20"/>
        </w:rPr>
        <w:t xml:space="preserve"> </w:t>
      </w:r>
      <w:r w:rsidR="00010DDE" w:rsidRPr="00FA1291">
        <w:rPr>
          <w:sz w:val="20"/>
          <w:szCs w:val="20"/>
        </w:rPr>
        <w:t xml:space="preserve">at ways to </w:t>
      </w:r>
      <w:r w:rsidR="00B552DE">
        <w:rPr>
          <w:sz w:val="20"/>
          <w:szCs w:val="20"/>
        </w:rPr>
        <w:t xml:space="preserve">cybernetically </w:t>
      </w:r>
      <w:r w:rsidR="00F07301">
        <w:rPr>
          <w:sz w:val="20"/>
          <w:szCs w:val="20"/>
        </w:rPr>
        <w:t>externally-</w:t>
      </w:r>
      <w:r w:rsidR="00010DDE" w:rsidRPr="00FA1291">
        <w:rPr>
          <w:sz w:val="20"/>
          <w:szCs w:val="20"/>
        </w:rPr>
        <w:t xml:space="preserve">mechanize </w:t>
      </w:r>
      <w:r w:rsidR="00284E0D" w:rsidRPr="00FA1291">
        <w:rPr>
          <w:sz w:val="20"/>
          <w:szCs w:val="20"/>
        </w:rPr>
        <w:t xml:space="preserve">(materialize) </w:t>
      </w:r>
      <w:r w:rsidR="00010DDE" w:rsidRPr="00FA1291">
        <w:rPr>
          <w:sz w:val="20"/>
          <w:szCs w:val="20"/>
        </w:rPr>
        <w:t xml:space="preserve">and </w:t>
      </w:r>
      <w:r w:rsidR="00F07301">
        <w:rPr>
          <w:sz w:val="20"/>
          <w:szCs w:val="20"/>
        </w:rPr>
        <w:t>socially-</w:t>
      </w:r>
      <w:r w:rsidR="00010DDE" w:rsidRPr="00FA1291">
        <w:rPr>
          <w:sz w:val="20"/>
          <w:szCs w:val="20"/>
        </w:rPr>
        <w:t>visualize</w:t>
      </w:r>
      <w:r w:rsidR="00454A74">
        <w:rPr>
          <w:sz w:val="20"/>
          <w:szCs w:val="20"/>
        </w:rPr>
        <w:t xml:space="preserve"> (simulate and share)</w:t>
      </w:r>
      <w:r w:rsidR="00010DDE" w:rsidRPr="00FA1291">
        <w:rPr>
          <w:sz w:val="20"/>
          <w:szCs w:val="20"/>
        </w:rPr>
        <w:t xml:space="preserve"> “</w:t>
      </w:r>
      <w:hyperlink r:id="rId18" w:history="1">
        <w:r w:rsidR="00010DDE" w:rsidRPr="00900EC5">
          <w:rPr>
            <w:rStyle w:val="Hyperlink"/>
            <w:sz w:val="20"/>
            <w:szCs w:val="20"/>
            <w:u w:val="none"/>
          </w:rPr>
          <w:t>the shapes of such stories</w:t>
        </w:r>
      </w:hyperlink>
      <w:r w:rsidR="00010DDE" w:rsidRPr="00FA1291">
        <w:rPr>
          <w:sz w:val="20"/>
          <w:szCs w:val="20"/>
        </w:rPr>
        <w:t xml:space="preserve">” </w:t>
      </w:r>
      <w:r w:rsidR="00F07301">
        <w:rPr>
          <w:sz w:val="20"/>
          <w:szCs w:val="20"/>
        </w:rPr>
        <w:t>. . . and</w:t>
      </w:r>
      <w:r w:rsidR="0084741F">
        <w:rPr>
          <w:sz w:val="20"/>
          <w:szCs w:val="20"/>
        </w:rPr>
        <w:t xml:space="preserve"> </w:t>
      </w:r>
      <w:r w:rsidR="00010DDE" w:rsidRPr="00FA1291">
        <w:rPr>
          <w:sz w:val="20"/>
          <w:szCs w:val="20"/>
        </w:rPr>
        <w:t xml:space="preserve">thus </w:t>
      </w:r>
      <w:r w:rsidR="00F07301">
        <w:rPr>
          <w:sz w:val="20"/>
          <w:szCs w:val="20"/>
        </w:rPr>
        <w:t xml:space="preserve">find ways to </w:t>
      </w:r>
      <w:r w:rsidR="00454A74">
        <w:rPr>
          <w:sz w:val="20"/>
          <w:szCs w:val="20"/>
        </w:rPr>
        <w:t>ever-more-</w:t>
      </w:r>
      <w:r w:rsidRPr="00FA1291">
        <w:rPr>
          <w:sz w:val="20"/>
          <w:szCs w:val="20"/>
        </w:rPr>
        <w:t>compactly encode</w:t>
      </w:r>
      <w:r w:rsidR="0084741F">
        <w:rPr>
          <w:sz w:val="20"/>
          <w:szCs w:val="20"/>
        </w:rPr>
        <w:t xml:space="preserve"> </w:t>
      </w:r>
      <w:r w:rsidR="00C23889">
        <w:rPr>
          <w:sz w:val="20"/>
          <w:szCs w:val="20"/>
        </w:rPr>
        <w:t xml:space="preserve">and evolve </w:t>
      </w:r>
      <w:r w:rsidR="0084741F">
        <w:rPr>
          <w:sz w:val="20"/>
          <w:szCs w:val="20"/>
        </w:rPr>
        <w:t>them . . .</w:t>
      </w:r>
      <w:r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>while</w:t>
      </w:r>
      <w:r w:rsidRPr="00FA1291">
        <w:rPr>
          <w:sz w:val="20"/>
          <w:szCs w:val="20"/>
        </w:rPr>
        <w:t xml:space="preserve"> </w:t>
      </w:r>
      <w:r w:rsidR="0084741F">
        <w:rPr>
          <w:sz w:val="20"/>
          <w:szCs w:val="20"/>
        </w:rPr>
        <w:t>ever-</w:t>
      </w:r>
      <w:r w:rsidR="00454A74">
        <w:rPr>
          <w:sz w:val="20"/>
          <w:szCs w:val="20"/>
        </w:rPr>
        <w:t xml:space="preserve">more-deeply </w:t>
      </w:r>
      <w:r w:rsidR="0084741F">
        <w:rPr>
          <w:sz w:val="20"/>
          <w:szCs w:val="20"/>
        </w:rPr>
        <w:t>exploring</w:t>
      </w:r>
      <w:r w:rsidR="00454A74">
        <w:rPr>
          <w:sz w:val="20"/>
          <w:szCs w:val="20"/>
        </w:rPr>
        <w:t xml:space="preserve"> and </w:t>
      </w:r>
      <w:r w:rsidR="0084741F">
        <w:rPr>
          <w:sz w:val="20"/>
          <w:szCs w:val="20"/>
        </w:rPr>
        <w:t>measuring</w:t>
      </w:r>
      <w:r w:rsidRPr="00FA1291">
        <w:rPr>
          <w:sz w:val="20"/>
          <w:szCs w:val="20"/>
        </w:rPr>
        <w:t xml:space="preserve"> the </w:t>
      </w:r>
      <w:r w:rsidR="0084741F">
        <w:rPr>
          <w:sz w:val="20"/>
          <w:szCs w:val="20"/>
        </w:rPr>
        <w:t xml:space="preserve">roles of </w:t>
      </w:r>
      <w:r w:rsidR="00454A74">
        <w:rPr>
          <w:sz w:val="20"/>
          <w:szCs w:val="20"/>
        </w:rPr>
        <w:t>shaped-</w:t>
      </w:r>
      <w:proofErr w:type="spellStart"/>
      <w:r w:rsidRPr="00FA1291">
        <w:rPr>
          <w:sz w:val="20"/>
          <w:szCs w:val="20"/>
        </w:rPr>
        <w:t>storytelling</w:t>
      </w:r>
      <w:r w:rsidR="0084741F">
        <w:rPr>
          <w:sz w:val="20"/>
          <w:szCs w:val="20"/>
        </w:rPr>
        <w:t>s</w:t>
      </w:r>
      <w:proofErr w:type="spellEnd"/>
      <w:r w:rsidRPr="00FA1291">
        <w:rPr>
          <w:sz w:val="20"/>
          <w:szCs w:val="20"/>
        </w:rPr>
        <w:t xml:space="preserve"> in </w:t>
      </w:r>
      <w:r w:rsidR="00F07301">
        <w:rPr>
          <w:sz w:val="20"/>
          <w:szCs w:val="20"/>
        </w:rPr>
        <w:t xml:space="preserve">the underlying </w:t>
      </w:r>
      <w:r w:rsidRPr="00FA1291">
        <w:rPr>
          <w:sz w:val="20"/>
          <w:szCs w:val="20"/>
        </w:rPr>
        <w:t>memetic</w:t>
      </w:r>
      <w:r w:rsidR="00F07301">
        <w:rPr>
          <w:sz w:val="20"/>
          <w:szCs w:val="20"/>
        </w:rPr>
        <w:t xml:space="preserve"> initiations,</w:t>
      </w:r>
      <w:r w:rsidRPr="00FA1291">
        <w:rPr>
          <w:sz w:val="20"/>
          <w:szCs w:val="20"/>
        </w:rPr>
        <w:t xml:space="preserve"> propagation</w:t>
      </w:r>
      <w:r w:rsidR="00F07301">
        <w:rPr>
          <w:sz w:val="20"/>
          <w:szCs w:val="20"/>
        </w:rPr>
        <w:t>s</w:t>
      </w:r>
      <w:r w:rsidRPr="00FA1291">
        <w:rPr>
          <w:sz w:val="20"/>
          <w:szCs w:val="20"/>
        </w:rPr>
        <w:t xml:space="preserve">, </w:t>
      </w:r>
      <w:r w:rsidR="00F07301">
        <w:rPr>
          <w:sz w:val="20"/>
          <w:szCs w:val="20"/>
        </w:rPr>
        <w:t xml:space="preserve">selections and social maintenances of </w:t>
      </w:r>
      <w:r w:rsidR="00C05608">
        <w:rPr>
          <w:sz w:val="20"/>
          <w:szCs w:val="20"/>
        </w:rPr>
        <w:t xml:space="preserve">aggregated-labyrinths of </w:t>
      </w:r>
      <w:r w:rsidR="00F07301">
        <w:rPr>
          <w:sz w:val="20"/>
          <w:szCs w:val="20"/>
        </w:rPr>
        <w:t>human culture</w:t>
      </w:r>
      <w:r w:rsidRPr="00FA1291">
        <w:rPr>
          <w:sz w:val="20"/>
          <w:szCs w:val="20"/>
        </w:rPr>
        <w:t>.</w:t>
      </w:r>
      <w:r w:rsidR="00010DDE" w:rsidRPr="00FA1291">
        <w:rPr>
          <w:sz w:val="20"/>
          <w:szCs w:val="20"/>
        </w:rPr>
        <w:t xml:space="preserve"> </w:t>
      </w:r>
      <w:r w:rsidR="00C23889">
        <w:rPr>
          <w:color w:val="FF0000"/>
          <w:sz w:val="20"/>
          <w:szCs w:val="20"/>
        </w:rPr>
        <w:t>More TBD</w:t>
      </w:r>
    </w:p>
    <w:p w:rsidR="00054BD5" w:rsidRPr="00FA1291" w:rsidRDefault="00054BD5" w:rsidP="009843E8">
      <w:pPr>
        <w:spacing w:after="0"/>
        <w:rPr>
          <w:sz w:val="20"/>
          <w:szCs w:val="20"/>
        </w:rPr>
      </w:pPr>
    </w:p>
    <w:p w:rsidR="00054BD5" w:rsidRPr="00FA1291" w:rsidRDefault="00054BD5" w:rsidP="009843E8">
      <w:pPr>
        <w:spacing w:after="0"/>
        <w:rPr>
          <w:sz w:val="20"/>
          <w:szCs w:val="20"/>
        </w:rPr>
      </w:pPr>
      <w:r w:rsidRPr="00FA1291">
        <w:rPr>
          <w:sz w:val="20"/>
          <w:szCs w:val="20"/>
        </w:rPr>
        <w:t>I gave my first public “</w:t>
      </w:r>
      <w:proofErr w:type="spellStart"/>
      <w:r w:rsidRPr="00FA1291">
        <w:rPr>
          <w:sz w:val="20"/>
          <w:szCs w:val="20"/>
        </w:rPr>
        <w:fldChar w:fldCharType="begin"/>
      </w:r>
      <w:r w:rsidRPr="00FA1291">
        <w:rPr>
          <w:sz w:val="20"/>
          <w:szCs w:val="20"/>
        </w:rPr>
        <w:instrText xml:space="preserve"> HYPERLINK "https://en.wikipedia.org/wiki/Poetry_reading" </w:instrText>
      </w:r>
      <w:r w:rsidRPr="00FA1291">
        <w:rPr>
          <w:sz w:val="20"/>
          <w:szCs w:val="20"/>
        </w:rPr>
        <w:fldChar w:fldCharType="separate"/>
      </w:r>
      <w:r w:rsidRPr="00FA1291">
        <w:rPr>
          <w:rStyle w:val="Hyperlink"/>
          <w:sz w:val="20"/>
          <w:szCs w:val="20"/>
          <w:u w:val="none"/>
        </w:rPr>
        <w:t>Quoetry</w:t>
      </w:r>
      <w:proofErr w:type="spellEnd"/>
      <w:r w:rsidRPr="00FA1291">
        <w:rPr>
          <w:rStyle w:val="Hyperlink"/>
          <w:sz w:val="20"/>
          <w:szCs w:val="20"/>
          <w:u w:val="none"/>
        </w:rPr>
        <w:t xml:space="preserve"> Reading</w:t>
      </w:r>
      <w:r w:rsidRPr="00FA1291">
        <w:rPr>
          <w:sz w:val="20"/>
          <w:szCs w:val="20"/>
        </w:rPr>
        <w:fldChar w:fldCharType="end"/>
      </w:r>
      <w:r w:rsidRPr="00FA1291">
        <w:rPr>
          <w:sz w:val="20"/>
          <w:szCs w:val="20"/>
        </w:rPr>
        <w:t>”</w:t>
      </w:r>
      <w:r w:rsidR="004C39ED" w:rsidRPr="004C39ED">
        <w:t xml:space="preserve"> </w:t>
      </w:r>
      <w:r w:rsidR="004C39ED">
        <w:rPr>
          <w:sz w:val="20"/>
          <w:szCs w:val="20"/>
        </w:rPr>
        <w:t>o</w:t>
      </w:r>
      <w:r w:rsidR="004C39ED" w:rsidRPr="004C39ED">
        <w:rPr>
          <w:sz w:val="20"/>
          <w:szCs w:val="20"/>
        </w:rPr>
        <w:t>n November 9, 2016</w:t>
      </w:r>
      <w:r w:rsidRPr="00FA1291">
        <w:rPr>
          <w:sz w:val="20"/>
          <w:szCs w:val="20"/>
        </w:rPr>
        <w:t>,</w:t>
      </w:r>
      <w:r w:rsidR="00F07301">
        <w:rPr>
          <w:sz w:val="20"/>
          <w:szCs w:val="20"/>
        </w:rPr>
        <w:t xml:space="preserve"> as part of</w:t>
      </w:r>
      <w:hyperlink r:id="rId19" w:history="1">
        <w:r w:rsidRPr="00FA1291">
          <w:rPr>
            <w:rStyle w:val="Hyperlink"/>
            <w:sz w:val="20"/>
            <w:szCs w:val="20"/>
            <w:u w:val="none"/>
          </w:rPr>
          <w:t xml:space="preserve"> my convocation remarks</w:t>
        </w:r>
      </w:hyperlink>
      <w:r w:rsidRPr="00FA1291">
        <w:rPr>
          <w:sz w:val="20"/>
          <w:szCs w:val="20"/>
        </w:rPr>
        <w:t xml:space="preserve"> to </w:t>
      </w:r>
      <w:r w:rsidR="004C39ED">
        <w:rPr>
          <w:sz w:val="20"/>
          <w:szCs w:val="20"/>
        </w:rPr>
        <w:t xml:space="preserve">the </w:t>
      </w:r>
      <w:r w:rsidRPr="00FA1291">
        <w:rPr>
          <w:sz w:val="20"/>
          <w:szCs w:val="20"/>
        </w:rPr>
        <w:t xml:space="preserve">graduating students </w:t>
      </w:r>
      <w:r w:rsidR="00F07301">
        <w:rPr>
          <w:sz w:val="20"/>
          <w:szCs w:val="20"/>
        </w:rPr>
        <w:t>wh</w:t>
      </w:r>
      <w:r w:rsidR="004C39ED">
        <w:rPr>
          <w:sz w:val="20"/>
          <w:szCs w:val="20"/>
        </w:rPr>
        <w:t>ile</w:t>
      </w:r>
      <w:r w:rsidRPr="00FA1291">
        <w:rPr>
          <w:sz w:val="20"/>
          <w:szCs w:val="20"/>
        </w:rPr>
        <w:t xml:space="preserve"> receiving an honorary doctorate </w:t>
      </w:r>
      <w:r w:rsidR="00490472" w:rsidRPr="00FA1291">
        <w:rPr>
          <w:sz w:val="20"/>
          <w:szCs w:val="20"/>
        </w:rPr>
        <w:t xml:space="preserve">at the </w:t>
      </w:r>
      <w:hyperlink r:id="rId20" w:history="1">
        <w:r w:rsidR="00490472" w:rsidRPr="00FA1291">
          <w:rPr>
            <w:rStyle w:val="Hyperlink"/>
            <w:sz w:val="20"/>
            <w:szCs w:val="20"/>
            <w:u w:val="none"/>
          </w:rPr>
          <w:t>University of Victoria</w:t>
        </w:r>
      </w:hyperlink>
      <w:r w:rsidR="00490472" w:rsidRPr="00FA1291">
        <w:rPr>
          <w:sz w:val="20"/>
          <w:szCs w:val="20"/>
        </w:rPr>
        <w:t xml:space="preserve"> </w:t>
      </w:r>
      <w:r w:rsidR="0084741F">
        <w:rPr>
          <w:color w:val="FF0000"/>
          <w:sz w:val="20"/>
          <w:szCs w:val="20"/>
        </w:rPr>
        <w:t xml:space="preserve">. . </w:t>
      </w:r>
      <w:r w:rsidR="00490472" w:rsidRPr="00FA1291">
        <w:rPr>
          <w:color w:val="FF0000"/>
          <w:sz w:val="20"/>
          <w:szCs w:val="20"/>
        </w:rPr>
        <w:t xml:space="preserve">add more </w:t>
      </w:r>
      <w:r w:rsidR="0084741F">
        <w:rPr>
          <w:color w:val="FF0000"/>
          <w:sz w:val="20"/>
          <w:szCs w:val="20"/>
        </w:rPr>
        <w:t xml:space="preserve">context and </w:t>
      </w:r>
      <w:r w:rsidR="00490472" w:rsidRPr="00FA1291">
        <w:rPr>
          <w:color w:val="FF0000"/>
          <w:sz w:val="20"/>
          <w:szCs w:val="20"/>
        </w:rPr>
        <w:t xml:space="preserve">links </w:t>
      </w:r>
      <w:r w:rsidR="00C23889">
        <w:rPr>
          <w:color w:val="FF0000"/>
          <w:sz w:val="20"/>
          <w:szCs w:val="20"/>
        </w:rPr>
        <w:t>as</w:t>
      </w:r>
      <w:r w:rsidR="00490472" w:rsidRPr="00FA1291">
        <w:rPr>
          <w:color w:val="FF0000"/>
          <w:sz w:val="20"/>
          <w:szCs w:val="20"/>
        </w:rPr>
        <w:t xml:space="preserve"> available</w:t>
      </w:r>
      <w:r w:rsidR="0084741F">
        <w:rPr>
          <w:color w:val="FF0000"/>
          <w:sz w:val="20"/>
          <w:szCs w:val="20"/>
        </w:rPr>
        <w:t xml:space="preserve"> . . . </w:t>
      </w:r>
      <w:r w:rsidR="00490472" w:rsidRPr="00FA1291">
        <w:rPr>
          <w:color w:val="FF0000"/>
          <w:sz w:val="20"/>
          <w:szCs w:val="20"/>
        </w:rPr>
        <w:t>TBD</w:t>
      </w:r>
      <w:r w:rsidR="00900EC5">
        <w:rPr>
          <w:color w:val="FF0000"/>
          <w:sz w:val="20"/>
          <w:szCs w:val="20"/>
        </w:rPr>
        <w:t xml:space="preserve">. </w:t>
      </w:r>
      <w:r w:rsidR="001C00AB">
        <w:rPr>
          <w:sz w:val="20"/>
          <w:szCs w:val="20"/>
        </w:rPr>
        <w:t xml:space="preserve">It would be </w:t>
      </w:r>
      <w:r w:rsidR="00056F86">
        <w:rPr>
          <w:sz w:val="20"/>
          <w:szCs w:val="20"/>
        </w:rPr>
        <w:t>exciting to see some</w:t>
      </w:r>
      <w:r w:rsidR="00900EC5">
        <w:rPr>
          <w:sz w:val="20"/>
          <w:szCs w:val="20"/>
        </w:rPr>
        <w:t xml:space="preserve"> </w:t>
      </w:r>
      <w:r w:rsidR="001C00AB">
        <w:rPr>
          <w:sz w:val="20"/>
          <w:szCs w:val="20"/>
        </w:rPr>
        <w:t xml:space="preserve">talented </w:t>
      </w:r>
      <w:r w:rsidR="00900EC5">
        <w:rPr>
          <w:sz w:val="20"/>
          <w:szCs w:val="20"/>
        </w:rPr>
        <w:t xml:space="preserve">poets </w:t>
      </w:r>
      <w:r w:rsidR="00056F86">
        <w:rPr>
          <w:sz w:val="20"/>
          <w:szCs w:val="20"/>
        </w:rPr>
        <w:t>begi</w:t>
      </w:r>
      <w:r w:rsidR="002F1B4C">
        <w:rPr>
          <w:sz w:val="20"/>
          <w:szCs w:val="20"/>
        </w:rPr>
        <w:t>n</w:t>
      </w:r>
      <w:r w:rsidR="001C00AB">
        <w:rPr>
          <w:sz w:val="20"/>
          <w:szCs w:val="20"/>
        </w:rPr>
        <w:t xml:space="preserve"> exploring</w:t>
      </w:r>
      <w:r w:rsidR="00900EC5">
        <w:rPr>
          <w:sz w:val="20"/>
          <w:szCs w:val="20"/>
        </w:rPr>
        <w:t xml:space="preserve"> this medium</w:t>
      </w:r>
      <w:bookmarkStart w:id="0" w:name="_GoBack"/>
      <w:bookmarkEnd w:id="0"/>
      <w:r w:rsidR="00900EC5">
        <w:rPr>
          <w:sz w:val="20"/>
          <w:szCs w:val="20"/>
        </w:rPr>
        <w:t xml:space="preserve"> and </w:t>
      </w:r>
      <w:r w:rsidR="001C00AB">
        <w:rPr>
          <w:sz w:val="20"/>
          <w:szCs w:val="20"/>
        </w:rPr>
        <w:t xml:space="preserve">sharing </w:t>
      </w:r>
      <w:hyperlink r:id="rId21" w:history="1">
        <w:r w:rsidR="001C00AB" w:rsidRPr="001C00AB">
          <w:rPr>
            <w:rStyle w:val="Hyperlink"/>
            <w:sz w:val="20"/>
            <w:szCs w:val="20"/>
            <w:u w:val="none"/>
          </w:rPr>
          <w:t>avant-garde</w:t>
        </w:r>
      </w:hyperlink>
      <w:r w:rsidR="001C00AB">
        <w:rPr>
          <w:sz w:val="20"/>
          <w:szCs w:val="20"/>
        </w:rPr>
        <w:t xml:space="preserve"> </w:t>
      </w:r>
      <w:proofErr w:type="spellStart"/>
      <w:r w:rsidR="001C00AB" w:rsidRPr="001C00AB">
        <w:rPr>
          <w:sz w:val="20"/>
          <w:szCs w:val="20"/>
        </w:rPr>
        <w:t>exampl</w:t>
      </w:r>
      <w:r w:rsidR="001C00AB">
        <w:rPr>
          <w:sz w:val="20"/>
          <w:szCs w:val="20"/>
        </w:rPr>
        <w:t>ars</w:t>
      </w:r>
      <w:proofErr w:type="spellEnd"/>
      <w:r w:rsidR="001C00AB" w:rsidRPr="001C00AB">
        <w:rPr>
          <w:sz w:val="20"/>
          <w:szCs w:val="20"/>
        </w:rPr>
        <w:t xml:space="preserve"> </w:t>
      </w:r>
      <w:r w:rsidR="001C00AB">
        <w:rPr>
          <w:sz w:val="20"/>
          <w:szCs w:val="20"/>
        </w:rPr>
        <w:t>of their works with</w:t>
      </w:r>
      <w:r w:rsidR="001C00AB" w:rsidRPr="001C00AB">
        <w:rPr>
          <w:sz w:val="20"/>
          <w:szCs w:val="20"/>
        </w:rPr>
        <w:t xml:space="preserve"> the </w:t>
      </w:r>
      <w:r w:rsidR="001C00AB">
        <w:rPr>
          <w:sz w:val="20"/>
          <w:szCs w:val="20"/>
        </w:rPr>
        <w:t xml:space="preserve">wider </w:t>
      </w:r>
      <w:r w:rsidR="001C00AB" w:rsidRPr="001C00AB">
        <w:rPr>
          <w:sz w:val="20"/>
          <w:szCs w:val="20"/>
        </w:rPr>
        <w:t>community</w:t>
      </w:r>
      <w:r w:rsidR="001C00AB">
        <w:rPr>
          <w:sz w:val="20"/>
          <w:szCs w:val="20"/>
        </w:rPr>
        <w:t xml:space="preserve"> of poets</w:t>
      </w:r>
      <w:r w:rsidR="00056F86">
        <w:rPr>
          <w:sz w:val="20"/>
          <w:szCs w:val="20"/>
        </w:rPr>
        <w:t xml:space="preserve"> and writers</w:t>
      </w:r>
      <w:r w:rsidR="001C00AB">
        <w:rPr>
          <w:sz w:val="20"/>
          <w:szCs w:val="20"/>
        </w:rPr>
        <w:t>.</w:t>
      </w:r>
    </w:p>
    <w:p w:rsidR="00054BD5" w:rsidRPr="00FA1291" w:rsidRDefault="00054BD5" w:rsidP="009843E8">
      <w:pPr>
        <w:spacing w:after="0"/>
        <w:rPr>
          <w:sz w:val="20"/>
          <w:szCs w:val="20"/>
        </w:rPr>
      </w:pPr>
    </w:p>
    <w:p w:rsidR="00B552DE" w:rsidRDefault="00B552DE" w:rsidP="009843E8">
      <w:pPr>
        <w:spacing w:after="0"/>
        <w:rPr>
          <w:sz w:val="20"/>
          <w:szCs w:val="20"/>
        </w:rPr>
      </w:pPr>
    </w:p>
    <w:p w:rsidR="00C05608" w:rsidRPr="00B552DE" w:rsidRDefault="00C05608" w:rsidP="009843E8">
      <w:pPr>
        <w:spacing w:after="0"/>
        <w:rPr>
          <w:sz w:val="20"/>
          <w:szCs w:val="20"/>
        </w:rPr>
      </w:pPr>
      <w:r w:rsidRPr="00B552DE">
        <w:rPr>
          <w:b/>
          <w:sz w:val="20"/>
          <w:szCs w:val="20"/>
        </w:rPr>
        <w:t>Keywords</w:t>
      </w:r>
      <w:r w:rsidR="00E15929" w:rsidRPr="00B552DE">
        <w:rPr>
          <w:b/>
          <w:sz w:val="20"/>
          <w:szCs w:val="20"/>
        </w:rPr>
        <w:t>/phrases</w:t>
      </w:r>
      <w:r w:rsidRPr="00B552DE">
        <w:rPr>
          <w:b/>
          <w:sz w:val="20"/>
          <w:szCs w:val="20"/>
        </w:rPr>
        <w:t>:</w:t>
      </w:r>
      <w:r w:rsidRPr="00B552DE">
        <w:rPr>
          <w:sz w:val="20"/>
          <w:szCs w:val="20"/>
        </w:rPr>
        <w:t xml:space="preserve"> </w:t>
      </w:r>
      <w:r w:rsidR="00B552DE">
        <w:rPr>
          <w:sz w:val="20"/>
          <w:szCs w:val="20"/>
        </w:rPr>
        <w:t xml:space="preserve"> </w:t>
      </w:r>
      <w:proofErr w:type="spellStart"/>
      <w:r w:rsidR="00B552DE">
        <w:rPr>
          <w:sz w:val="20"/>
          <w:szCs w:val="20"/>
        </w:rPr>
        <w:t>Q</w:t>
      </w:r>
      <w:r w:rsidRPr="00B552DE">
        <w:rPr>
          <w:sz w:val="20"/>
          <w:szCs w:val="20"/>
        </w:rPr>
        <w:t>uoem</w:t>
      </w:r>
      <w:proofErr w:type="spellEnd"/>
      <w:r w:rsidRPr="00B552DE">
        <w:rPr>
          <w:sz w:val="20"/>
          <w:szCs w:val="20"/>
        </w:rPr>
        <w:t xml:space="preserve">, literary mechanism, shapes of stories, Kurt Vonnegut, </w:t>
      </w:r>
      <w:r w:rsidR="00B552DE" w:rsidRPr="00B552DE">
        <w:rPr>
          <w:sz w:val="20"/>
          <w:szCs w:val="20"/>
        </w:rPr>
        <w:t xml:space="preserve">materialize, socially-visualize, evolution, </w:t>
      </w:r>
      <w:r w:rsidRPr="00B552DE">
        <w:rPr>
          <w:sz w:val="20"/>
          <w:szCs w:val="20"/>
        </w:rPr>
        <w:t>history, culture</w:t>
      </w:r>
      <w:r w:rsidR="00E15929" w:rsidRPr="00B552DE">
        <w:rPr>
          <w:sz w:val="20"/>
          <w:szCs w:val="20"/>
        </w:rPr>
        <w:t>,</w:t>
      </w:r>
      <w:r w:rsidR="00B552DE" w:rsidRPr="00B552DE">
        <w:rPr>
          <w:sz w:val="20"/>
          <w:szCs w:val="20"/>
        </w:rPr>
        <w:t xml:space="preserve"> space-time, </w:t>
      </w:r>
      <w:proofErr w:type="spellStart"/>
      <w:r w:rsidR="00B552DE" w:rsidRPr="00B552DE">
        <w:rPr>
          <w:sz w:val="20"/>
          <w:szCs w:val="20"/>
        </w:rPr>
        <w:t>memetics</w:t>
      </w:r>
      <w:proofErr w:type="spellEnd"/>
      <w:r w:rsidR="00B552DE" w:rsidRPr="00B552DE">
        <w:rPr>
          <w:sz w:val="20"/>
          <w:szCs w:val="20"/>
        </w:rPr>
        <w:t>, cybernetics,</w:t>
      </w:r>
      <w:r w:rsidR="00E15929" w:rsidRPr="00B552DE">
        <w:rPr>
          <w:sz w:val="20"/>
          <w:szCs w:val="20"/>
        </w:rPr>
        <w:t xml:space="preserve"> </w:t>
      </w:r>
      <w:r w:rsidR="00B552DE" w:rsidRPr="00B552DE">
        <w:rPr>
          <w:sz w:val="20"/>
          <w:szCs w:val="20"/>
        </w:rPr>
        <w:t xml:space="preserve">techno-social dynamics, </w:t>
      </w:r>
      <w:r w:rsidR="00900EC5">
        <w:rPr>
          <w:sz w:val="20"/>
          <w:szCs w:val="20"/>
        </w:rPr>
        <w:t xml:space="preserve">emotion-propagation, </w:t>
      </w:r>
      <w:r w:rsidR="00E15929" w:rsidRPr="00B552DE">
        <w:rPr>
          <w:sz w:val="20"/>
          <w:szCs w:val="20"/>
        </w:rPr>
        <w:t>social age</w:t>
      </w:r>
      <w:r w:rsidR="00900EC5">
        <w:rPr>
          <w:sz w:val="20"/>
          <w:szCs w:val="20"/>
        </w:rPr>
        <w:t>, art</w:t>
      </w:r>
      <w:r w:rsidR="00E15929" w:rsidRPr="00B552DE">
        <w:rPr>
          <w:sz w:val="20"/>
          <w:szCs w:val="20"/>
        </w:rPr>
        <w:t>.</w:t>
      </w:r>
    </w:p>
    <w:sectPr w:rsidR="00C05608" w:rsidRPr="00B552DE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2A" w:rsidRDefault="00FB672A" w:rsidP="00722359">
      <w:pPr>
        <w:spacing w:after="0" w:line="240" w:lineRule="auto"/>
      </w:pPr>
      <w:r>
        <w:separator/>
      </w:r>
    </w:p>
  </w:endnote>
  <w:endnote w:type="continuationSeparator" w:id="0">
    <w:p w:rsidR="00FB672A" w:rsidRDefault="00FB672A" w:rsidP="0072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59" w:rsidRPr="00135867" w:rsidRDefault="00FB672A">
    <w:pPr>
      <w:pStyle w:val="Footer"/>
      <w:rPr>
        <w:sz w:val="18"/>
        <w:szCs w:val="18"/>
      </w:rPr>
    </w:pPr>
    <w:hyperlink r:id="rId1" w:history="1">
      <w:r w:rsidR="00722359" w:rsidRPr="00135867">
        <w:rPr>
          <w:rStyle w:val="Hyperlink"/>
          <w:sz w:val="18"/>
          <w:szCs w:val="18"/>
        </w:rPr>
        <w:t>http://ai.eecs.umich.edu/people/conway/Memoirs/Quoems/What_Are_Quoems.pdf</w:t>
      </w:r>
    </w:hyperlink>
    <w:r w:rsidR="00722359" w:rsidRPr="0013586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2A" w:rsidRDefault="00FB672A" w:rsidP="00722359">
      <w:pPr>
        <w:spacing w:after="0" w:line="240" w:lineRule="auto"/>
      </w:pPr>
      <w:r>
        <w:separator/>
      </w:r>
    </w:p>
  </w:footnote>
  <w:footnote w:type="continuationSeparator" w:id="0">
    <w:p w:rsidR="00FB672A" w:rsidRDefault="00FB672A" w:rsidP="0072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26"/>
    <w:rsid w:val="00000252"/>
    <w:rsid w:val="00010DDE"/>
    <w:rsid w:val="00016A95"/>
    <w:rsid w:val="0001745E"/>
    <w:rsid w:val="00023794"/>
    <w:rsid w:val="00025F55"/>
    <w:rsid w:val="00030ACF"/>
    <w:rsid w:val="00035265"/>
    <w:rsid w:val="0003572A"/>
    <w:rsid w:val="00042D6B"/>
    <w:rsid w:val="00046F0F"/>
    <w:rsid w:val="00054BD5"/>
    <w:rsid w:val="00056F86"/>
    <w:rsid w:val="0005742D"/>
    <w:rsid w:val="000668C2"/>
    <w:rsid w:val="000679D7"/>
    <w:rsid w:val="00076200"/>
    <w:rsid w:val="000832CA"/>
    <w:rsid w:val="00090957"/>
    <w:rsid w:val="000930BB"/>
    <w:rsid w:val="00093F1B"/>
    <w:rsid w:val="000951AF"/>
    <w:rsid w:val="000A0B36"/>
    <w:rsid w:val="000A12F6"/>
    <w:rsid w:val="000A42EA"/>
    <w:rsid w:val="000A56D9"/>
    <w:rsid w:val="000A6D26"/>
    <w:rsid w:val="000B7E53"/>
    <w:rsid w:val="000C359F"/>
    <w:rsid w:val="000C5374"/>
    <w:rsid w:val="000D2DEF"/>
    <w:rsid w:val="000D3346"/>
    <w:rsid w:val="000D6AA1"/>
    <w:rsid w:val="000F2199"/>
    <w:rsid w:val="000F4451"/>
    <w:rsid w:val="00101918"/>
    <w:rsid w:val="001027E5"/>
    <w:rsid w:val="00123E46"/>
    <w:rsid w:val="00125717"/>
    <w:rsid w:val="00127344"/>
    <w:rsid w:val="00133640"/>
    <w:rsid w:val="00135867"/>
    <w:rsid w:val="001428C6"/>
    <w:rsid w:val="00143487"/>
    <w:rsid w:val="001614A5"/>
    <w:rsid w:val="00167643"/>
    <w:rsid w:val="00171D6C"/>
    <w:rsid w:val="00182626"/>
    <w:rsid w:val="00184837"/>
    <w:rsid w:val="00184A2E"/>
    <w:rsid w:val="001860B4"/>
    <w:rsid w:val="001976F9"/>
    <w:rsid w:val="001A45E6"/>
    <w:rsid w:val="001B5E60"/>
    <w:rsid w:val="001B6509"/>
    <w:rsid w:val="001C00AB"/>
    <w:rsid w:val="001C0ABA"/>
    <w:rsid w:val="001D472D"/>
    <w:rsid w:val="001F2A2C"/>
    <w:rsid w:val="001F71CD"/>
    <w:rsid w:val="0020061A"/>
    <w:rsid w:val="0020236C"/>
    <w:rsid w:val="00206E5B"/>
    <w:rsid w:val="00207155"/>
    <w:rsid w:val="0020778B"/>
    <w:rsid w:val="0021158F"/>
    <w:rsid w:val="0022284F"/>
    <w:rsid w:val="0022581F"/>
    <w:rsid w:val="00230BCE"/>
    <w:rsid w:val="00232F29"/>
    <w:rsid w:val="002374E4"/>
    <w:rsid w:val="0024097B"/>
    <w:rsid w:val="00240C7A"/>
    <w:rsid w:val="0024357B"/>
    <w:rsid w:val="00244DF0"/>
    <w:rsid w:val="00254932"/>
    <w:rsid w:val="00264F73"/>
    <w:rsid w:val="002821EF"/>
    <w:rsid w:val="00284E0D"/>
    <w:rsid w:val="00291E73"/>
    <w:rsid w:val="00296865"/>
    <w:rsid w:val="002A215C"/>
    <w:rsid w:val="002A265A"/>
    <w:rsid w:val="002B4FE0"/>
    <w:rsid w:val="002B7073"/>
    <w:rsid w:val="002C0FA1"/>
    <w:rsid w:val="002C4F33"/>
    <w:rsid w:val="002D2F92"/>
    <w:rsid w:val="002D6C7C"/>
    <w:rsid w:val="002E24FA"/>
    <w:rsid w:val="002E2ED5"/>
    <w:rsid w:val="002E328B"/>
    <w:rsid w:val="002E4D38"/>
    <w:rsid w:val="002F023C"/>
    <w:rsid w:val="002F1B4C"/>
    <w:rsid w:val="003052BD"/>
    <w:rsid w:val="00306DEE"/>
    <w:rsid w:val="00311106"/>
    <w:rsid w:val="00312309"/>
    <w:rsid w:val="00317869"/>
    <w:rsid w:val="00320F17"/>
    <w:rsid w:val="00330060"/>
    <w:rsid w:val="00336D16"/>
    <w:rsid w:val="00341C2F"/>
    <w:rsid w:val="00343F33"/>
    <w:rsid w:val="00344867"/>
    <w:rsid w:val="00346618"/>
    <w:rsid w:val="00353601"/>
    <w:rsid w:val="003600D9"/>
    <w:rsid w:val="00371B5D"/>
    <w:rsid w:val="0037249A"/>
    <w:rsid w:val="0037276F"/>
    <w:rsid w:val="00375DD0"/>
    <w:rsid w:val="0038115B"/>
    <w:rsid w:val="0038240F"/>
    <w:rsid w:val="003977DA"/>
    <w:rsid w:val="003C6E60"/>
    <w:rsid w:val="003C72A8"/>
    <w:rsid w:val="003D1177"/>
    <w:rsid w:val="003E6629"/>
    <w:rsid w:val="003F1268"/>
    <w:rsid w:val="003F4B33"/>
    <w:rsid w:val="003F6B9A"/>
    <w:rsid w:val="00400546"/>
    <w:rsid w:val="00407563"/>
    <w:rsid w:val="00410415"/>
    <w:rsid w:val="00411685"/>
    <w:rsid w:val="0041732E"/>
    <w:rsid w:val="004212E2"/>
    <w:rsid w:val="00422BC8"/>
    <w:rsid w:val="0043150F"/>
    <w:rsid w:val="00433FFB"/>
    <w:rsid w:val="00434844"/>
    <w:rsid w:val="00437EDC"/>
    <w:rsid w:val="004418CD"/>
    <w:rsid w:val="0044251E"/>
    <w:rsid w:val="004438D3"/>
    <w:rsid w:val="00444BF7"/>
    <w:rsid w:val="00452877"/>
    <w:rsid w:val="004545EF"/>
    <w:rsid w:val="00454A74"/>
    <w:rsid w:val="00460A1D"/>
    <w:rsid w:val="00482592"/>
    <w:rsid w:val="00490472"/>
    <w:rsid w:val="00491E00"/>
    <w:rsid w:val="004977DD"/>
    <w:rsid w:val="004A20EE"/>
    <w:rsid w:val="004B6B15"/>
    <w:rsid w:val="004C01AB"/>
    <w:rsid w:val="004C19CC"/>
    <w:rsid w:val="004C39ED"/>
    <w:rsid w:val="004C788F"/>
    <w:rsid w:val="004D0069"/>
    <w:rsid w:val="004D0CDF"/>
    <w:rsid w:val="004D2930"/>
    <w:rsid w:val="004D58B2"/>
    <w:rsid w:val="004D6FE4"/>
    <w:rsid w:val="004E2AE9"/>
    <w:rsid w:val="004E3054"/>
    <w:rsid w:val="004E797E"/>
    <w:rsid w:val="004F2195"/>
    <w:rsid w:val="004F2D26"/>
    <w:rsid w:val="00501A94"/>
    <w:rsid w:val="00502044"/>
    <w:rsid w:val="00502997"/>
    <w:rsid w:val="00504737"/>
    <w:rsid w:val="00507B5A"/>
    <w:rsid w:val="00515223"/>
    <w:rsid w:val="00516E86"/>
    <w:rsid w:val="00520594"/>
    <w:rsid w:val="00526472"/>
    <w:rsid w:val="005365F4"/>
    <w:rsid w:val="00554BA5"/>
    <w:rsid w:val="00556DD6"/>
    <w:rsid w:val="00561A71"/>
    <w:rsid w:val="00565611"/>
    <w:rsid w:val="00574DC9"/>
    <w:rsid w:val="00591433"/>
    <w:rsid w:val="0059179E"/>
    <w:rsid w:val="00593D2C"/>
    <w:rsid w:val="005A08F7"/>
    <w:rsid w:val="005B0370"/>
    <w:rsid w:val="005B4DCE"/>
    <w:rsid w:val="005B5E2E"/>
    <w:rsid w:val="005C015F"/>
    <w:rsid w:val="005C59BE"/>
    <w:rsid w:val="005C6B29"/>
    <w:rsid w:val="005C7391"/>
    <w:rsid w:val="005D20FF"/>
    <w:rsid w:val="005D2B98"/>
    <w:rsid w:val="005D545C"/>
    <w:rsid w:val="005D75E2"/>
    <w:rsid w:val="005E546C"/>
    <w:rsid w:val="005F05E8"/>
    <w:rsid w:val="005F1A3E"/>
    <w:rsid w:val="005F21C7"/>
    <w:rsid w:val="005F5EE8"/>
    <w:rsid w:val="005F675A"/>
    <w:rsid w:val="005F7EE1"/>
    <w:rsid w:val="00611FAF"/>
    <w:rsid w:val="00613B1B"/>
    <w:rsid w:val="006157DB"/>
    <w:rsid w:val="00621180"/>
    <w:rsid w:val="00634074"/>
    <w:rsid w:val="006406F2"/>
    <w:rsid w:val="0064185F"/>
    <w:rsid w:val="00645F5C"/>
    <w:rsid w:val="006555E1"/>
    <w:rsid w:val="00664537"/>
    <w:rsid w:val="006659E6"/>
    <w:rsid w:val="00677BEC"/>
    <w:rsid w:val="00686CCA"/>
    <w:rsid w:val="006A4FE4"/>
    <w:rsid w:val="006D7BF9"/>
    <w:rsid w:val="006E07F6"/>
    <w:rsid w:val="006E5E1E"/>
    <w:rsid w:val="006E7C03"/>
    <w:rsid w:val="006E7F3A"/>
    <w:rsid w:val="006F1D06"/>
    <w:rsid w:val="006F7668"/>
    <w:rsid w:val="00711DA7"/>
    <w:rsid w:val="00722359"/>
    <w:rsid w:val="00725A51"/>
    <w:rsid w:val="00730BD4"/>
    <w:rsid w:val="00740A38"/>
    <w:rsid w:val="00741045"/>
    <w:rsid w:val="007425F0"/>
    <w:rsid w:val="00743980"/>
    <w:rsid w:val="007532C3"/>
    <w:rsid w:val="00756CD5"/>
    <w:rsid w:val="00763F8C"/>
    <w:rsid w:val="00764FBB"/>
    <w:rsid w:val="007725C5"/>
    <w:rsid w:val="00772F18"/>
    <w:rsid w:val="0079106D"/>
    <w:rsid w:val="00795DDC"/>
    <w:rsid w:val="007A47B4"/>
    <w:rsid w:val="007A76B2"/>
    <w:rsid w:val="007B43AD"/>
    <w:rsid w:val="007B6AEF"/>
    <w:rsid w:val="007C2C99"/>
    <w:rsid w:val="007C54E7"/>
    <w:rsid w:val="007D21CC"/>
    <w:rsid w:val="007E4747"/>
    <w:rsid w:val="007E6EE7"/>
    <w:rsid w:val="007E7CD0"/>
    <w:rsid w:val="0080358E"/>
    <w:rsid w:val="00811214"/>
    <w:rsid w:val="00812DBE"/>
    <w:rsid w:val="0081397F"/>
    <w:rsid w:val="00814EB5"/>
    <w:rsid w:val="0082302C"/>
    <w:rsid w:val="0083176D"/>
    <w:rsid w:val="00832406"/>
    <w:rsid w:val="008350D2"/>
    <w:rsid w:val="008371AB"/>
    <w:rsid w:val="0084741F"/>
    <w:rsid w:val="00860FD9"/>
    <w:rsid w:val="00866B2B"/>
    <w:rsid w:val="008716FB"/>
    <w:rsid w:val="008750EE"/>
    <w:rsid w:val="008807BE"/>
    <w:rsid w:val="00894971"/>
    <w:rsid w:val="008A2BDF"/>
    <w:rsid w:val="008A4D60"/>
    <w:rsid w:val="008B7A1F"/>
    <w:rsid w:val="008C18A8"/>
    <w:rsid w:val="008C5E97"/>
    <w:rsid w:val="008C6B95"/>
    <w:rsid w:val="008E1063"/>
    <w:rsid w:val="008E17B6"/>
    <w:rsid w:val="008E6D4F"/>
    <w:rsid w:val="008F7538"/>
    <w:rsid w:val="008F7B4B"/>
    <w:rsid w:val="00900EC5"/>
    <w:rsid w:val="00910D07"/>
    <w:rsid w:val="00913ABE"/>
    <w:rsid w:val="009149C1"/>
    <w:rsid w:val="0092596E"/>
    <w:rsid w:val="009514F3"/>
    <w:rsid w:val="0095681C"/>
    <w:rsid w:val="0095736F"/>
    <w:rsid w:val="00957555"/>
    <w:rsid w:val="009643AE"/>
    <w:rsid w:val="00966ACC"/>
    <w:rsid w:val="009736D7"/>
    <w:rsid w:val="009774AB"/>
    <w:rsid w:val="00983863"/>
    <w:rsid w:val="009843E8"/>
    <w:rsid w:val="00986700"/>
    <w:rsid w:val="009957EC"/>
    <w:rsid w:val="00995C3F"/>
    <w:rsid w:val="009A0B99"/>
    <w:rsid w:val="009B219C"/>
    <w:rsid w:val="009B426C"/>
    <w:rsid w:val="009C1335"/>
    <w:rsid w:val="009C2300"/>
    <w:rsid w:val="009D0008"/>
    <w:rsid w:val="009D1314"/>
    <w:rsid w:val="009D587C"/>
    <w:rsid w:val="009E20DC"/>
    <w:rsid w:val="009E3888"/>
    <w:rsid w:val="009F1712"/>
    <w:rsid w:val="009F4BD6"/>
    <w:rsid w:val="009F5753"/>
    <w:rsid w:val="00A056E3"/>
    <w:rsid w:val="00A13332"/>
    <w:rsid w:val="00A17A25"/>
    <w:rsid w:val="00A21B1F"/>
    <w:rsid w:val="00A22C4D"/>
    <w:rsid w:val="00A24E7A"/>
    <w:rsid w:val="00A25971"/>
    <w:rsid w:val="00A35A63"/>
    <w:rsid w:val="00A37900"/>
    <w:rsid w:val="00A431EC"/>
    <w:rsid w:val="00A46DDE"/>
    <w:rsid w:val="00A50534"/>
    <w:rsid w:val="00A54D34"/>
    <w:rsid w:val="00A6302F"/>
    <w:rsid w:val="00A716FF"/>
    <w:rsid w:val="00A74390"/>
    <w:rsid w:val="00A750EB"/>
    <w:rsid w:val="00A769B8"/>
    <w:rsid w:val="00A777ED"/>
    <w:rsid w:val="00A77F89"/>
    <w:rsid w:val="00A85219"/>
    <w:rsid w:val="00A86BEB"/>
    <w:rsid w:val="00A93A28"/>
    <w:rsid w:val="00AA3F3A"/>
    <w:rsid w:val="00AA43C1"/>
    <w:rsid w:val="00AA5078"/>
    <w:rsid w:val="00AB33B5"/>
    <w:rsid w:val="00AC17B4"/>
    <w:rsid w:val="00AC4AC6"/>
    <w:rsid w:val="00AD1332"/>
    <w:rsid w:val="00B03B12"/>
    <w:rsid w:val="00B04C34"/>
    <w:rsid w:val="00B159E9"/>
    <w:rsid w:val="00B2641B"/>
    <w:rsid w:val="00B316BF"/>
    <w:rsid w:val="00B31CCF"/>
    <w:rsid w:val="00B3219C"/>
    <w:rsid w:val="00B34AD1"/>
    <w:rsid w:val="00B40151"/>
    <w:rsid w:val="00B4118C"/>
    <w:rsid w:val="00B41C60"/>
    <w:rsid w:val="00B5177B"/>
    <w:rsid w:val="00B552DE"/>
    <w:rsid w:val="00B5583B"/>
    <w:rsid w:val="00B55B26"/>
    <w:rsid w:val="00B71270"/>
    <w:rsid w:val="00B840AE"/>
    <w:rsid w:val="00BA12F1"/>
    <w:rsid w:val="00BA1B7C"/>
    <w:rsid w:val="00BA2FCF"/>
    <w:rsid w:val="00BB5B2D"/>
    <w:rsid w:val="00BC0341"/>
    <w:rsid w:val="00BC29A0"/>
    <w:rsid w:val="00BD0062"/>
    <w:rsid w:val="00BD17D2"/>
    <w:rsid w:val="00BF4BEF"/>
    <w:rsid w:val="00BF581C"/>
    <w:rsid w:val="00C05608"/>
    <w:rsid w:val="00C06B3C"/>
    <w:rsid w:val="00C150A2"/>
    <w:rsid w:val="00C17DDB"/>
    <w:rsid w:val="00C215ED"/>
    <w:rsid w:val="00C23197"/>
    <w:rsid w:val="00C23889"/>
    <w:rsid w:val="00C274B9"/>
    <w:rsid w:val="00C31238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6C60"/>
    <w:rsid w:val="00C77ECB"/>
    <w:rsid w:val="00C92BCB"/>
    <w:rsid w:val="00C95762"/>
    <w:rsid w:val="00CB1044"/>
    <w:rsid w:val="00CB10B6"/>
    <w:rsid w:val="00CB24C7"/>
    <w:rsid w:val="00CB5623"/>
    <w:rsid w:val="00CC047A"/>
    <w:rsid w:val="00CC0FB7"/>
    <w:rsid w:val="00CC3D5E"/>
    <w:rsid w:val="00CC4C24"/>
    <w:rsid w:val="00CD015B"/>
    <w:rsid w:val="00CD3EDB"/>
    <w:rsid w:val="00CD43C3"/>
    <w:rsid w:val="00CD75B4"/>
    <w:rsid w:val="00CE33FE"/>
    <w:rsid w:val="00CE49B9"/>
    <w:rsid w:val="00D01693"/>
    <w:rsid w:val="00D14362"/>
    <w:rsid w:val="00D14909"/>
    <w:rsid w:val="00D32EE0"/>
    <w:rsid w:val="00D403A1"/>
    <w:rsid w:val="00D60ACB"/>
    <w:rsid w:val="00D62B69"/>
    <w:rsid w:val="00D645BF"/>
    <w:rsid w:val="00D656D3"/>
    <w:rsid w:val="00D666E1"/>
    <w:rsid w:val="00D72784"/>
    <w:rsid w:val="00D916DB"/>
    <w:rsid w:val="00DA2F52"/>
    <w:rsid w:val="00DA6B2C"/>
    <w:rsid w:val="00DC1AF1"/>
    <w:rsid w:val="00DD304B"/>
    <w:rsid w:val="00DD5803"/>
    <w:rsid w:val="00DE0F70"/>
    <w:rsid w:val="00DE2AAB"/>
    <w:rsid w:val="00DF3F77"/>
    <w:rsid w:val="00E04151"/>
    <w:rsid w:val="00E13116"/>
    <w:rsid w:val="00E14202"/>
    <w:rsid w:val="00E15929"/>
    <w:rsid w:val="00E17EFD"/>
    <w:rsid w:val="00E33280"/>
    <w:rsid w:val="00E37848"/>
    <w:rsid w:val="00E3786F"/>
    <w:rsid w:val="00E40694"/>
    <w:rsid w:val="00E411C9"/>
    <w:rsid w:val="00E4777B"/>
    <w:rsid w:val="00E62818"/>
    <w:rsid w:val="00EA3536"/>
    <w:rsid w:val="00EA7D6C"/>
    <w:rsid w:val="00EB13D2"/>
    <w:rsid w:val="00EC51A2"/>
    <w:rsid w:val="00ED0AB2"/>
    <w:rsid w:val="00EE0859"/>
    <w:rsid w:val="00EE36A3"/>
    <w:rsid w:val="00EF2FCB"/>
    <w:rsid w:val="00EF4378"/>
    <w:rsid w:val="00F00C49"/>
    <w:rsid w:val="00F00D6F"/>
    <w:rsid w:val="00F03223"/>
    <w:rsid w:val="00F047AC"/>
    <w:rsid w:val="00F07301"/>
    <w:rsid w:val="00F1287A"/>
    <w:rsid w:val="00F13B3B"/>
    <w:rsid w:val="00F14089"/>
    <w:rsid w:val="00F152F6"/>
    <w:rsid w:val="00F16BF6"/>
    <w:rsid w:val="00F17989"/>
    <w:rsid w:val="00F31896"/>
    <w:rsid w:val="00F3493C"/>
    <w:rsid w:val="00F34BF2"/>
    <w:rsid w:val="00F34CEE"/>
    <w:rsid w:val="00F43971"/>
    <w:rsid w:val="00F54D8E"/>
    <w:rsid w:val="00F653F4"/>
    <w:rsid w:val="00F65FB5"/>
    <w:rsid w:val="00F710A6"/>
    <w:rsid w:val="00F80A79"/>
    <w:rsid w:val="00F81BE5"/>
    <w:rsid w:val="00F84865"/>
    <w:rsid w:val="00F91A57"/>
    <w:rsid w:val="00F94C49"/>
    <w:rsid w:val="00FA1291"/>
    <w:rsid w:val="00FA12A1"/>
    <w:rsid w:val="00FB1B6B"/>
    <w:rsid w:val="00FB261B"/>
    <w:rsid w:val="00FB2945"/>
    <w:rsid w:val="00FB672A"/>
    <w:rsid w:val="00FD672A"/>
    <w:rsid w:val="00FE58D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E102"/>
  <w15:chartTrackingRefBased/>
  <w15:docId w15:val="{CC0C5512-8843-4C98-8C11-AEC85AFF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B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59"/>
  </w:style>
  <w:style w:type="paragraph" w:styleId="Footer">
    <w:name w:val="footer"/>
    <w:basedOn w:val="Normal"/>
    <w:link w:val="FooterChar"/>
    <w:uiPriority w:val="99"/>
    <w:unhideWhenUsed/>
    <w:rsid w:val="0072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conway.com" TargetMode="External"/><Relationship Id="rId13" Type="http://schemas.openxmlformats.org/officeDocument/2006/relationships/hyperlink" Target="http://ai.eecs.umich.edu/people/conway/conway.html" TargetMode="External"/><Relationship Id="rId18" Type="http://schemas.openxmlformats.org/officeDocument/2006/relationships/hyperlink" Target="https://www.brainpickings.org/2012/11/26/kurt-vonnegut-on-the-shapes-of-sto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vant-garde" TargetMode="External"/><Relationship Id="rId7" Type="http://schemas.openxmlformats.org/officeDocument/2006/relationships/hyperlink" Target="http://seasaltlearning.com/books-2/" TargetMode="External"/><Relationship Id="rId12" Type="http://schemas.openxmlformats.org/officeDocument/2006/relationships/hyperlink" Target="http://ai.eecs.umich.edu/people/conway/conway.html" TargetMode="External"/><Relationship Id="rId17" Type="http://schemas.openxmlformats.org/officeDocument/2006/relationships/hyperlink" Target="http://ai.eecs.umich.edu/people/conway/conwa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conway.html" TargetMode="External"/><Relationship Id="rId20" Type="http://schemas.openxmlformats.org/officeDocument/2006/relationships/hyperlink" Target="https://web.archive.org/web/20161026182623/http:/www.uvic.ca/research/transchair/what-we-do/events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nnconway.com" TargetMode="External"/><Relationship Id="rId11" Type="http://schemas.openxmlformats.org/officeDocument/2006/relationships/hyperlink" Target="http://ai.eecs.umich.edu/people/conway/Memoirs/Talks/Columbia/2016_Magill_Lecture.ppt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i.eecs.umich.edu/people/conway/conwa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P3c1h8v2ZQ" TargetMode="External"/><Relationship Id="rId19" Type="http://schemas.openxmlformats.org/officeDocument/2006/relationships/hyperlink" Target="http://ai.eecs.umich.edu/people/conway/Memoirs/Talks/UVIC/What_Words_Will_You_Leave_to_Guide_The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Kurt_Vonnegut" TargetMode="External"/><Relationship Id="rId14" Type="http://schemas.openxmlformats.org/officeDocument/2006/relationships/hyperlink" Target="http://ai.eecs.umich.edu/people/conway/conway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i.eecs.umich.edu/people/conway/Memoirs/Quoems/What_Are_Quo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814</Words>
  <Characters>4295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21</cp:revision>
  <cp:lastPrinted>2016-12-13T16:47:00Z</cp:lastPrinted>
  <dcterms:created xsi:type="dcterms:W3CDTF">2016-11-20T15:31:00Z</dcterms:created>
  <dcterms:modified xsi:type="dcterms:W3CDTF">2016-12-13T17:25:00Z</dcterms:modified>
</cp:coreProperties>
</file>