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48CCE" w14:textId="3B746256" w:rsidR="00310779" w:rsidRPr="005359C7" w:rsidRDefault="00A236AD">
      <w:pPr>
        <w:rPr>
          <w:rFonts w:ascii="IBM Plex Sans" w:hAnsi="IBM Plex Sans"/>
          <w:b/>
          <w:bCs/>
          <w:sz w:val="20"/>
          <w:szCs w:val="20"/>
        </w:rPr>
      </w:pPr>
      <w:r>
        <w:rPr>
          <w:rFonts w:ascii="IBM Plex Sans" w:hAnsi="IBM Plex Sans"/>
          <w:b/>
          <w:bCs/>
          <w:sz w:val="20"/>
          <w:szCs w:val="20"/>
        </w:rPr>
        <w:t>A Conversation with Lynn Conway</w:t>
      </w:r>
    </w:p>
    <w:p w14:paraId="6742E445" w14:textId="4F18C042" w:rsidR="00914281" w:rsidRPr="005359C7" w:rsidRDefault="00C35116">
      <w:pPr>
        <w:rPr>
          <w:rFonts w:ascii="IBM Plex Sans" w:hAnsi="IBM Plex Sans"/>
          <w:b/>
          <w:bCs/>
          <w:sz w:val="20"/>
          <w:szCs w:val="20"/>
        </w:rPr>
      </w:pPr>
      <w:r w:rsidRPr="005359C7">
        <w:rPr>
          <w:rFonts w:ascii="IBM Plex Sans" w:hAnsi="IBM Plex Sans"/>
          <w:b/>
          <w:bCs/>
          <w:sz w:val="20"/>
          <w:szCs w:val="20"/>
        </w:rPr>
        <w:t>Part of the IBM Research Distinguished Speaker Series</w:t>
      </w:r>
      <w:r w:rsidR="00914281" w:rsidRPr="005359C7">
        <w:rPr>
          <w:rFonts w:ascii="IBM Plex Sans" w:hAnsi="IBM Plex Sans"/>
          <w:b/>
          <w:bCs/>
          <w:sz w:val="20"/>
          <w:szCs w:val="20"/>
        </w:rPr>
        <w:t xml:space="preserve"> </w:t>
      </w:r>
    </w:p>
    <w:p w14:paraId="320E7A27" w14:textId="238959B3" w:rsidR="00AB12B0" w:rsidRPr="005359C7" w:rsidRDefault="00FE5626">
      <w:pPr>
        <w:rPr>
          <w:rFonts w:ascii="IBM Plex Sans" w:hAnsi="IBM Plex Sans"/>
          <w:sz w:val="20"/>
          <w:szCs w:val="20"/>
        </w:rPr>
      </w:pPr>
      <w:r w:rsidRPr="005359C7">
        <w:rPr>
          <w:rFonts w:ascii="IBM Plex Sans" w:hAnsi="IBM Plex Sans"/>
          <w:sz w:val="20"/>
          <w:szCs w:val="20"/>
        </w:rPr>
        <w:t>ON24 Presenter Essential Information</w:t>
      </w:r>
    </w:p>
    <w:p w14:paraId="0373705E" w14:textId="2F56D862" w:rsidR="00D45102" w:rsidRPr="005359C7" w:rsidRDefault="00D45102">
      <w:pPr>
        <w:rPr>
          <w:rFonts w:ascii="IBM Plex Sans" w:hAnsi="IBM Plex Sans"/>
          <w:b/>
          <w:bCs/>
          <w:sz w:val="20"/>
          <w:szCs w:val="20"/>
        </w:rPr>
      </w:pPr>
    </w:p>
    <w:p w14:paraId="31B7FE4B" w14:textId="14A2E470" w:rsidR="001A487C" w:rsidRPr="005359C7" w:rsidRDefault="001A487C">
      <w:pPr>
        <w:rPr>
          <w:rFonts w:ascii="IBM Plex Sans" w:hAnsi="IBM Plex Sans"/>
          <w:sz w:val="20"/>
          <w:szCs w:val="20"/>
        </w:rPr>
      </w:pPr>
      <w:r w:rsidRPr="005359C7">
        <w:rPr>
          <w:rFonts w:ascii="IBM Plex Sans" w:hAnsi="IBM Plex Sans"/>
          <w:sz w:val="20"/>
          <w:szCs w:val="20"/>
        </w:rPr>
        <w:t xml:space="preserve">We will be making use of the ON24 Webinar Platform for your seminar. </w:t>
      </w:r>
      <w:r w:rsidR="003B47DE" w:rsidRPr="005359C7">
        <w:rPr>
          <w:rFonts w:ascii="IBM Plex Sans" w:hAnsi="IBM Plex Sans"/>
          <w:sz w:val="20"/>
          <w:szCs w:val="20"/>
        </w:rPr>
        <w:t>The guidelines below will help you t</w:t>
      </w:r>
      <w:r w:rsidRPr="005359C7">
        <w:rPr>
          <w:rFonts w:ascii="IBM Plex Sans" w:hAnsi="IBM Plex Sans"/>
          <w:sz w:val="20"/>
          <w:szCs w:val="20"/>
        </w:rPr>
        <w:t xml:space="preserve">o prepare your </w:t>
      </w:r>
      <w:r w:rsidR="003B47DE" w:rsidRPr="005359C7">
        <w:rPr>
          <w:rFonts w:ascii="IBM Plex Sans" w:hAnsi="IBM Plex Sans"/>
          <w:sz w:val="20"/>
          <w:szCs w:val="20"/>
        </w:rPr>
        <w:t xml:space="preserve">presentation and your browser for the highest quality experience, and will </w:t>
      </w:r>
      <w:r w:rsidRPr="005359C7">
        <w:rPr>
          <w:rFonts w:ascii="IBM Plex Sans" w:hAnsi="IBM Plex Sans"/>
          <w:sz w:val="20"/>
          <w:szCs w:val="20"/>
        </w:rPr>
        <w:t>ensure you are able to connect</w:t>
      </w:r>
      <w:r w:rsidR="003B47DE" w:rsidRPr="005359C7">
        <w:rPr>
          <w:rFonts w:ascii="IBM Plex Sans" w:hAnsi="IBM Plex Sans"/>
          <w:sz w:val="20"/>
          <w:szCs w:val="20"/>
        </w:rPr>
        <w:t xml:space="preserve"> online</w:t>
      </w:r>
      <w:r w:rsidRPr="005359C7">
        <w:rPr>
          <w:rFonts w:ascii="IBM Plex Sans" w:hAnsi="IBM Plex Sans"/>
          <w:sz w:val="20"/>
          <w:szCs w:val="20"/>
        </w:rPr>
        <w:t xml:space="preserve"> as easily as possible</w:t>
      </w:r>
      <w:r w:rsidR="003B47DE" w:rsidRPr="005359C7">
        <w:rPr>
          <w:rFonts w:ascii="IBM Plex Sans" w:hAnsi="IBM Plex Sans"/>
          <w:sz w:val="20"/>
          <w:szCs w:val="20"/>
        </w:rPr>
        <w:t>.</w:t>
      </w:r>
    </w:p>
    <w:p w14:paraId="518DF8FE" w14:textId="77777777" w:rsidR="003B47DE" w:rsidRPr="005359C7" w:rsidRDefault="003B47DE">
      <w:pPr>
        <w:rPr>
          <w:rFonts w:ascii="IBM Plex Sans" w:hAnsi="IBM Plex Sans"/>
          <w:b/>
          <w:bCs/>
          <w:sz w:val="20"/>
          <w:szCs w:val="20"/>
        </w:rPr>
      </w:pPr>
    </w:p>
    <w:p w14:paraId="6375F069" w14:textId="49A41BBD" w:rsidR="001A09AD" w:rsidRPr="005359C7" w:rsidRDefault="00D45102" w:rsidP="001043EF">
      <w:pPr>
        <w:rPr>
          <w:rFonts w:ascii="IBM Plex Sans" w:hAnsi="IBM Plex Sans"/>
          <w:b/>
          <w:bCs/>
          <w:sz w:val="20"/>
          <w:szCs w:val="20"/>
        </w:rPr>
      </w:pPr>
      <w:r w:rsidRPr="005359C7">
        <w:rPr>
          <w:rFonts w:ascii="IBM Plex Sans" w:hAnsi="IBM Plex Sans"/>
          <w:b/>
          <w:bCs/>
          <w:sz w:val="20"/>
          <w:szCs w:val="20"/>
        </w:rPr>
        <w:t>Your live s</w:t>
      </w:r>
      <w:r w:rsidR="001043EF" w:rsidRPr="005359C7">
        <w:rPr>
          <w:rFonts w:ascii="IBM Plex Sans" w:hAnsi="IBM Plex Sans"/>
          <w:b/>
          <w:bCs/>
          <w:sz w:val="20"/>
          <w:szCs w:val="20"/>
        </w:rPr>
        <w:t xml:space="preserve">ession: </w:t>
      </w:r>
    </w:p>
    <w:p w14:paraId="7242FAF7" w14:textId="77777777" w:rsidR="008E6D86" w:rsidRPr="005359C7" w:rsidRDefault="008E6D86" w:rsidP="001043EF">
      <w:pPr>
        <w:rPr>
          <w:rFonts w:ascii="IBM Plex Sans" w:hAnsi="IBM Plex Sans"/>
          <w:sz w:val="20"/>
          <w:szCs w:val="20"/>
        </w:rPr>
      </w:pPr>
    </w:p>
    <w:p w14:paraId="4FA844F5" w14:textId="38978BC1" w:rsidR="001A09AD" w:rsidRPr="005359C7" w:rsidRDefault="00A236AD" w:rsidP="001043EF">
      <w:pPr>
        <w:rPr>
          <w:rFonts w:ascii="IBM Plex Sans" w:hAnsi="IBM Plex Sans"/>
          <w:sz w:val="20"/>
          <w:szCs w:val="20"/>
        </w:rPr>
      </w:pPr>
      <w:r>
        <w:rPr>
          <w:rFonts w:ascii="IBM Plex Sans" w:hAnsi="IBM Plex Sans"/>
          <w:sz w:val="20"/>
          <w:szCs w:val="20"/>
        </w:rPr>
        <w:t>June</w:t>
      </w:r>
      <w:r w:rsidR="00310779" w:rsidRPr="005359C7">
        <w:rPr>
          <w:rFonts w:ascii="IBM Plex Sans" w:hAnsi="IBM Plex Sans"/>
          <w:sz w:val="20"/>
          <w:szCs w:val="20"/>
        </w:rPr>
        <w:t xml:space="preserve"> </w:t>
      </w:r>
      <w:r>
        <w:rPr>
          <w:rFonts w:ascii="IBM Plex Sans" w:hAnsi="IBM Plex Sans"/>
          <w:sz w:val="20"/>
          <w:szCs w:val="20"/>
        </w:rPr>
        <w:t>23</w:t>
      </w:r>
      <w:r w:rsidR="003B2BBD" w:rsidRPr="005359C7">
        <w:rPr>
          <w:rFonts w:ascii="IBM Plex Sans" w:hAnsi="IBM Plex Sans"/>
          <w:sz w:val="20"/>
          <w:szCs w:val="20"/>
        </w:rPr>
        <w:t>,</w:t>
      </w:r>
      <w:r w:rsidR="00111A96" w:rsidRPr="005359C7">
        <w:rPr>
          <w:rFonts w:ascii="IBM Plex Sans" w:hAnsi="IBM Plex Sans"/>
          <w:sz w:val="20"/>
          <w:szCs w:val="20"/>
        </w:rPr>
        <w:t xml:space="preserve"> 202</w:t>
      </w:r>
      <w:r w:rsidR="00DD1790" w:rsidRPr="005359C7">
        <w:rPr>
          <w:rFonts w:ascii="IBM Plex Sans" w:hAnsi="IBM Plex Sans"/>
          <w:sz w:val="20"/>
          <w:szCs w:val="20"/>
        </w:rPr>
        <w:t>1</w:t>
      </w:r>
    </w:p>
    <w:p w14:paraId="649D531F" w14:textId="6D197236" w:rsidR="00D45102" w:rsidRPr="005359C7" w:rsidRDefault="00D45102" w:rsidP="001043EF">
      <w:pPr>
        <w:rPr>
          <w:rFonts w:ascii="IBM Plex Sans" w:hAnsi="IBM Plex Sans"/>
          <w:sz w:val="20"/>
          <w:szCs w:val="20"/>
        </w:rPr>
      </w:pPr>
      <w:r w:rsidRPr="005359C7">
        <w:rPr>
          <w:rFonts w:ascii="IBM Plex Sans" w:hAnsi="IBM Plex Sans"/>
          <w:sz w:val="20"/>
          <w:szCs w:val="20"/>
        </w:rPr>
        <w:t>1</w:t>
      </w:r>
      <w:r w:rsidR="00310779" w:rsidRPr="005359C7">
        <w:rPr>
          <w:rFonts w:ascii="IBM Plex Sans" w:hAnsi="IBM Plex Sans"/>
          <w:sz w:val="20"/>
          <w:szCs w:val="20"/>
        </w:rPr>
        <w:t>1a</w:t>
      </w:r>
      <w:r w:rsidRPr="005359C7">
        <w:rPr>
          <w:rFonts w:ascii="IBM Plex Sans" w:hAnsi="IBM Plex Sans"/>
          <w:sz w:val="20"/>
          <w:szCs w:val="20"/>
        </w:rPr>
        <w:t>m-</w:t>
      </w:r>
      <w:r w:rsidR="00A73E86" w:rsidRPr="005359C7">
        <w:rPr>
          <w:rFonts w:ascii="IBM Plex Sans" w:hAnsi="IBM Plex Sans"/>
          <w:sz w:val="20"/>
          <w:szCs w:val="20"/>
        </w:rPr>
        <w:t>12:</w:t>
      </w:r>
      <w:r w:rsidR="00310779" w:rsidRPr="005359C7">
        <w:rPr>
          <w:rFonts w:ascii="IBM Plex Sans" w:hAnsi="IBM Plex Sans"/>
          <w:sz w:val="20"/>
          <w:szCs w:val="20"/>
        </w:rPr>
        <w:t>15</w:t>
      </w:r>
      <w:r w:rsidRPr="005359C7">
        <w:rPr>
          <w:rFonts w:ascii="IBM Plex Sans" w:hAnsi="IBM Plex Sans"/>
          <w:sz w:val="20"/>
          <w:szCs w:val="20"/>
        </w:rPr>
        <w:t>pm Eastern Time</w:t>
      </w:r>
    </w:p>
    <w:p w14:paraId="5E30A289" w14:textId="516841D9" w:rsidR="001A09AD" w:rsidRPr="005359C7" w:rsidRDefault="009C56D7" w:rsidP="001043EF">
      <w:pPr>
        <w:rPr>
          <w:rFonts w:ascii="IBM Plex Sans" w:hAnsi="IBM Plex Sans"/>
          <w:sz w:val="20"/>
          <w:szCs w:val="20"/>
        </w:rPr>
      </w:pPr>
      <w:r w:rsidRPr="005359C7">
        <w:rPr>
          <w:rFonts w:ascii="IBM Plex Sans" w:hAnsi="IBM Plex Sans"/>
          <w:sz w:val="20"/>
          <w:szCs w:val="20"/>
        </w:rPr>
        <w:t>(join at 1</w:t>
      </w:r>
      <w:r w:rsidR="00310779" w:rsidRPr="005359C7">
        <w:rPr>
          <w:rFonts w:ascii="IBM Plex Sans" w:hAnsi="IBM Plex Sans"/>
          <w:sz w:val="20"/>
          <w:szCs w:val="20"/>
        </w:rPr>
        <w:t>0</w:t>
      </w:r>
      <w:r w:rsidRPr="005359C7">
        <w:rPr>
          <w:rFonts w:ascii="IBM Plex Sans" w:hAnsi="IBM Plex Sans"/>
          <w:sz w:val="20"/>
          <w:szCs w:val="20"/>
        </w:rPr>
        <w:t>:</w:t>
      </w:r>
      <w:r w:rsidR="00310779" w:rsidRPr="005359C7">
        <w:rPr>
          <w:rFonts w:ascii="IBM Plex Sans" w:hAnsi="IBM Plex Sans"/>
          <w:sz w:val="20"/>
          <w:szCs w:val="20"/>
        </w:rPr>
        <w:t>45</w:t>
      </w:r>
      <w:r w:rsidRPr="005359C7">
        <w:rPr>
          <w:rFonts w:ascii="IBM Plex Sans" w:hAnsi="IBM Plex Sans"/>
          <w:sz w:val="20"/>
          <w:szCs w:val="20"/>
        </w:rPr>
        <w:t>am ET for audio/visual check prior to seminar starting at 1</w:t>
      </w:r>
      <w:r w:rsidR="00310779" w:rsidRPr="005359C7">
        <w:rPr>
          <w:rFonts w:ascii="IBM Plex Sans" w:hAnsi="IBM Plex Sans"/>
          <w:sz w:val="20"/>
          <w:szCs w:val="20"/>
        </w:rPr>
        <w:t>1a</w:t>
      </w:r>
      <w:r w:rsidRPr="005359C7">
        <w:rPr>
          <w:rFonts w:ascii="IBM Plex Sans" w:hAnsi="IBM Plex Sans"/>
          <w:sz w:val="20"/>
          <w:szCs w:val="20"/>
        </w:rPr>
        <w:t>m ET)</w:t>
      </w:r>
    </w:p>
    <w:p w14:paraId="36D868A4" w14:textId="77777777" w:rsidR="00D45102" w:rsidRPr="005359C7" w:rsidRDefault="00D45102" w:rsidP="001043EF">
      <w:pPr>
        <w:rPr>
          <w:rFonts w:ascii="IBM Plex Sans" w:hAnsi="IBM Plex Sans"/>
          <w:sz w:val="20"/>
          <w:szCs w:val="20"/>
        </w:rPr>
      </w:pPr>
    </w:p>
    <w:p w14:paraId="78D66A4F" w14:textId="5977DF0E" w:rsidR="001A09AD" w:rsidRPr="005359C7" w:rsidRDefault="001A09AD">
      <w:pPr>
        <w:rPr>
          <w:rFonts w:ascii="IBM Plex Sans" w:hAnsi="IBM Plex Sans"/>
          <w:b/>
          <w:bCs/>
          <w:sz w:val="20"/>
          <w:szCs w:val="20"/>
        </w:rPr>
      </w:pPr>
      <w:r w:rsidRPr="005359C7">
        <w:rPr>
          <w:rFonts w:ascii="IBM Plex Sans" w:hAnsi="IBM Plex Sans"/>
          <w:b/>
          <w:bCs/>
          <w:sz w:val="20"/>
          <w:szCs w:val="20"/>
        </w:rPr>
        <w:t>Resources:</w:t>
      </w:r>
    </w:p>
    <w:p w14:paraId="66B50595" w14:textId="77777777" w:rsidR="00C00EF1" w:rsidRPr="005359C7" w:rsidRDefault="00C00EF1">
      <w:pPr>
        <w:rPr>
          <w:rFonts w:ascii="IBM Plex Sans" w:hAnsi="IBM Plex Sans"/>
          <w:b/>
          <w:bCs/>
          <w:sz w:val="20"/>
          <w:szCs w:val="20"/>
        </w:rPr>
      </w:pPr>
    </w:p>
    <w:p w14:paraId="6132A752" w14:textId="01B392EC" w:rsidR="00FE5626" w:rsidRPr="005359C7" w:rsidRDefault="00FE5626">
      <w:pPr>
        <w:rPr>
          <w:rFonts w:ascii="IBM Plex Sans" w:hAnsi="IBM Plex Sans"/>
          <w:sz w:val="20"/>
          <w:szCs w:val="20"/>
        </w:rPr>
      </w:pPr>
      <w:r w:rsidRPr="005359C7">
        <w:rPr>
          <w:rFonts w:ascii="IBM Plex Sans" w:hAnsi="IBM Plex Sans"/>
          <w:sz w:val="20"/>
          <w:szCs w:val="20"/>
        </w:rPr>
        <w:t xml:space="preserve">Full quick-start guide can be found here: </w:t>
      </w:r>
      <w:hyperlink r:id="rId5" w:history="1">
        <w:r w:rsidRPr="005359C7">
          <w:rPr>
            <w:rStyle w:val="Hyperlink"/>
            <w:rFonts w:ascii="IBM Plex Sans" w:hAnsi="IBM Plex Sans"/>
            <w:sz w:val="20"/>
            <w:szCs w:val="20"/>
          </w:rPr>
          <w:t>https://on24-prod.mindtouch.us/Public/PMXD_Quick_Start_Guide_for_Presenters</w:t>
        </w:r>
      </w:hyperlink>
    </w:p>
    <w:p w14:paraId="4683EA61" w14:textId="77777777" w:rsidR="00D821CE" w:rsidRPr="005359C7" w:rsidRDefault="00D821CE" w:rsidP="00C35116">
      <w:pPr>
        <w:rPr>
          <w:rStyle w:val="Hyperlink"/>
          <w:rFonts w:ascii="IBM Plex Sans" w:hAnsi="IBM Plex Sans" w:cs="Arial"/>
          <w:sz w:val="20"/>
          <w:szCs w:val="20"/>
          <w:bdr w:val="none" w:sz="0" w:space="0" w:color="auto" w:frame="1"/>
        </w:rPr>
      </w:pPr>
    </w:p>
    <w:p w14:paraId="4739CB20" w14:textId="1CA96ADE" w:rsidR="00A236AD" w:rsidRPr="00A236AD" w:rsidRDefault="00111A96" w:rsidP="00A236AD">
      <w:pPr>
        <w:rPr>
          <w:rFonts w:ascii="IBM Plex Sans" w:hAnsi="IBM Plex Sans" w:cs="Arial"/>
          <w:color w:val="2288AF"/>
          <w:sz w:val="20"/>
          <w:szCs w:val="20"/>
          <w:u w:val="single"/>
          <w:bdr w:val="none" w:sz="0" w:space="0" w:color="auto" w:frame="1"/>
        </w:rPr>
      </w:pPr>
      <w:r w:rsidRPr="005359C7">
        <w:rPr>
          <w:rFonts w:ascii="IBM Plex Sans" w:hAnsi="IBM Plex Sans"/>
          <w:sz w:val="20"/>
          <w:szCs w:val="20"/>
        </w:rPr>
        <w:t>Presenter URL Link you will use for the live session:</w:t>
      </w:r>
      <w:r w:rsidR="00A236AD" w:rsidRPr="00A236AD">
        <w:t xml:space="preserve"> </w:t>
      </w:r>
      <w:hyperlink r:id="rId6" w:tgtFrame="_blank" w:history="1">
        <w:r w:rsidR="00A236AD" w:rsidRPr="00A236AD">
          <w:rPr>
            <w:rStyle w:val="Hyperlink"/>
            <w:rFonts w:ascii="IBM Plex Sans" w:hAnsi="IBM Plex Sans" w:cs="Arial"/>
            <w:sz w:val="20"/>
            <w:szCs w:val="20"/>
            <w:bdr w:val="none" w:sz="0" w:space="0" w:color="auto" w:frame="1"/>
          </w:rPr>
          <w:t>https://wcc.on24.com/webcast/present?e=3177587&amp;k=90631FCDA</w:t>
        </w:r>
        <w:r w:rsidR="00A236AD" w:rsidRPr="00A236AD">
          <w:rPr>
            <w:rStyle w:val="Hyperlink"/>
            <w:rFonts w:ascii="IBM Plex Sans" w:hAnsi="IBM Plex Sans" w:cs="Arial"/>
            <w:sz w:val="20"/>
            <w:szCs w:val="20"/>
            <w:bdr w:val="none" w:sz="0" w:space="0" w:color="auto" w:frame="1"/>
          </w:rPr>
          <w:t>6</w:t>
        </w:r>
        <w:r w:rsidR="00A236AD" w:rsidRPr="00A236AD">
          <w:rPr>
            <w:rStyle w:val="Hyperlink"/>
            <w:rFonts w:ascii="IBM Plex Sans" w:hAnsi="IBM Plex Sans" w:cs="Arial"/>
            <w:sz w:val="20"/>
            <w:szCs w:val="20"/>
            <w:bdr w:val="none" w:sz="0" w:space="0" w:color="auto" w:frame="1"/>
          </w:rPr>
          <w:t>7AE1E3BD9416F5643CCB14</w:t>
        </w:r>
      </w:hyperlink>
    </w:p>
    <w:p w14:paraId="384C5925" w14:textId="0F326DC2" w:rsidR="00A73E86" w:rsidRPr="005359C7" w:rsidRDefault="00A73E86" w:rsidP="00A236AD">
      <w:pPr>
        <w:rPr>
          <w:rFonts w:ascii="IBM Plex Sans" w:hAnsi="IBM Plex Sans" w:cs="Arial"/>
          <w:color w:val="2288AF"/>
          <w:sz w:val="20"/>
          <w:szCs w:val="20"/>
          <w:u w:val="single"/>
          <w:bdr w:val="none" w:sz="0" w:space="0" w:color="auto" w:frame="1"/>
        </w:rPr>
      </w:pPr>
    </w:p>
    <w:p w14:paraId="07868695" w14:textId="4EE5BE39" w:rsidR="00DE5E3A" w:rsidRPr="005359C7" w:rsidRDefault="00DE5E3A">
      <w:pPr>
        <w:rPr>
          <w:rFonts w:ascii="IBM Plex Sans" w:hAnsi="IBM Plex Sans"/>
          <w:sz w:val="20"/>
          <w:szCs w:val="20"/>
        </w:rPr>
      </w:pPr>
    </w:p>
    <w:p w14:paraId="6E8A23FF" w14:textId="0AEC1651" w:rsidR="00DE5E3A" w:rsidRPr="005359C7" w:rsidRDefault="00DE5E3A" w:rsidP="00DE5E3A">
      <w:pPr>
        <w:rPr>
          <w:rFonts w:ascii="IBM Plex Sans" w:hAnsi="IBM Plex Sans"/>
          <w:b/>
          <w:bCs/>
          <w:sz w:val="20"/>
          <w:szCs w:val="20"/>
        </w:rPr>
      </w:pPr>
      <w:r w:rsidRPr="005359C7">
        <w:rPr>
          <w:rFonts w:ascii="IBM Plex Sans" w:hAnsi="IBM Plex Sans"/>
          <w:b/>
          <w:bCs/>
          <w:sz w:val="20"/>
          <w:szCs w:val="20"/>
        </w:rPr>
        <w:t>Best Practices</w:t>
      </w:r>
      <w:r w:rsidR="001D6BF4" w:rsidRPr="005359C7">
        <w:rPr>
          <w:rFonts w:ascii="IBM Plex Sans" w:hAnsi="IBM Plex Sans"/>
          <w:b/>
          <w:bCs/>
          <w:sz w:val="20"/>
          <w:szCs w:val="20"/>
        </w:rPr>
        <w:t xml:space="preserve"> – Very Important:</w:t>
      </w:r>
    </w:p>
    <w:p w14:paraId="4493E6F2" w14:textId="77777777" w:rsidR="00DE5E3A" w:rsidRPr="005359C7" w:rsidRDefault="00DE5E3A" w:rsidP="00DE5E3A">
      <w:pPr>
        <w:rPr>
          <w:rFonts w:ascii="IBM Plex Sans" w:hAnsi="IBM Plex Sans"/>
          <w:b/>
          <w:bCs/>
          <w:sz w:val="20"/>
          <w:szCs w:val="20"/>
        </w:rPr>
      </w:pPr>
    </w:p>
    <w:p w14:paraId="790FAEBF" w14:textId="200A7704" w:rsidR="00DE5E3A" w:rsidRPr="005359C7" w:rsidRDefault="00DE5E3A" w:rsidP="00DE5E3A">
      <w:pPr>
        <w:numPr>
          <w:ilvl w:val="0"/>
          <w:numId w:val="2"/>
        </w:numPr>
        <w:rPr>
          <w:rFonts w:ascii="IBM Plex Sans" w:hAnsi="IBM Plex Sans"/>
          <w:sz w:val="20"/>
          <w:szCs w:val="20"/>
        </w:rPr>
      </w:pPr>
      <w:r w:rsidRPr="005359C7">
        <w:rPr>
          <w:rFonts w:ascii="IBM Plex Sans" w:hAnsi="IBM Plex Sans"/>
          <w:sz w:val="20"/>
          <w:szCs w:val="20"/>
        </w:rPr>
        <w:t>All presenters should use a supported browser </w:t>
      </w:r>
      <w:r w:rsidRPr="005359C7">
        <w:rPr>
          <w:rFonts w:ascii="IBM Plex Sans" w:hAnsi="IBM Plex Sans"/>
          <w:b/>
          <w:bCs/>
          <w:sz w:val="20"/>
          <w:szCs w:val="20"/>
        </w:rPr>
        <w:t>(Chrome, Firefox or Edge).</w:t>
      </w:r>
    </w:p>
    <w:p w14:paraId="69AFD79C" w14:textId="673B2E12" w:rsidR="00DE5E3A" w:rsidRPr="005359C7" w:rsidRDefault="00DE5E3A" w:rsidP="00DE5E3A">
      <w:pPr>
        <w:numPr>
          <w:ilvl w:val="0"/>
          <w:numId w:val="2"/>
        </w:numPr>
        <w:rPr>
          <w:rFonts w:ascii="IBM Plex Sans" w:hAnsi="IBM Plex Sans"/>
          <w:sz w:val="20"/>
          <w:szCs w:val="20"/>
        </w:rPr>
      </w:pPr>
      <w:r w:rsidRPr="005359C7">
        <w:rPr>
          <w:rFonts w:ascii="IBM Plex Sans" w:hAnsi="IBM Plex Sans"/>
          <w:sz w:val="20"/>
          <w:szCs w:val="20"/>
        </w:rPr>
        <w:t xml:space="preserve">All presenters should </w:t>
      </w:r>
      <w:r w:rsidR="00177C45" w:rsidRPr="005359C7">
        <w:rPr>
          <w:rFonts w:ascii="IBM Plex Sans" w:hAnsi="IBM Plex Sans"/>
          <w:sz w:val="20"/>
          <w:szCs w:val="20"/>
        </w:rPr>
        <w:t xml:space="preserve">try to use a </w:t>
      </w:r>
      <w:r w:rsidRPr="005359C7">
        <w:rPr>
          <w:rFonts w:ascii="IBM Plex Sans" w:hAnsi="IBM Plex Sans"/>
          <w:b/>
          <w:bCs/>
          <w:sz w:val="20"/>
          <w:szCs w:val="20"/>
        </w:rPr>
        <w:t xml:space="preserve">wired </w:t>
      </w:r>
      <w:r w:rsidR="00177C45" w:rsidRPr="005359C7">
        <w:rPr>
          <w:rFonts w:ascii="IBM Plex Sans" w:hAnsi="IBM Plex Sans"/>
          <w:b/>
          <w:bCs/>
          <w:sz w:val="20"/>
          <w:szCs w:val="20"/>
        </w:rPr>
        <w:t xml:space="preserve">Ethernet </w:t>
      </w:r>
      <w:r w:rsidRPr="005359C7">
        <w:rPr>
          <w:rFonts w:ascii="IBM Plex Sans" w:hAnsi="IBM Plex Sans"/>
          <w:b/>
          <w:bCs/>
          <w:sz w:val="20"/>
          <w:szCs w:val="20"/>
        </w:rPr>
        <w:t>internet</w:t>
      </w:r>
      <w:r w:rsidRPr="005359C7">
        <w:rPr>
          <w:rFonts w:ascii="IBM Plex Sans" w:hAnsi="IBM Plex Sans"/>
          <w:sz w:val="20"/>
          <w:szCs w:val="20"/>
        </w:rPr>
        <w:t xml:space="preserve"> connection</w:t>
      </w:r>
      <w:r w:rsidR="00177C45" w:rsidRPr="005359C7">
        <w:rPr>
          <w:rFonts w:ascii="IBM Plex Sans" w:hAnsi="IBM Plex Sans"/>
          <w:sz w:val="20"/>
          <w:szCs w:val="20"/>
        </w:rPr>
        <w:t xml:space="preserve">. If that is not possible and </w:t>
      </w:r>
      <w:proofErr w:type="spellStart"/>
      <w:r w:rsidR="00177C45" w:rsidRPr="005359C7">
        <w:rPr>
          <w:rFonts w:ascii="IBM Plex Sans" w:hAnsi="IBM Plex Sans"/>
          <w:sz w:val="20"/>
          <w:szCs w:val="20"/>
        </w:rPr>
        <w:t>WiFi</w:t>
      </w:r>
      <w:proofErr w:type="spellEnd"/>
      <w:r w:rsidR="00177C45" w:rsidRPr="005359C7">
        <w:rPr>
          <w:rFonts w:ascii="IBM Plex Sans" w:hAnsi="IBM Plex Sans"/>
          <w:sz w:val="20"/>
          <w:szCs w:val="20"/>
        </w:rPr>
        <w:t xml:space="preserve"> is the only option, please make sure you have a very strong </w:t>
      </w:r>
      <w:proofErr w:type="spellStart"/>
      <w:r w:rsidR="00177C45" w:rsidRPr="005359C7">
        <w:rPr>
          <w:rFonts w:ascii="IBM Plex Sans" w:hAnsi="IBM Plex Sans"/>
          <w:sz w:val="20"/>
          <w:szCs w:val="20"/>
        </w:rPr>
        <w:t>WiFi</w:t>
      </w:r>
      <w:proofErr w:type="spellEnd"/>
      <w:r w:rsidR="00177C45" w:rsidRPr="005359C7">
        <w:rPr>
          <w:rFonts w:ascii="IBM Plex Sans" w:hAnsi="IBM Plex Sans"/>
          <w:sz w:val="20"/>
          <w:szCs w:val="20"/>
        </w:rPr>
        <w:t xml:space="preserve"> signal.</w:t>
      </w:r>
    </w:p>
    <w:p w14:paraId="14CC96B6" w14:textId="0909EA1A" w:rsidR="00DE5E3A" w:rsidRPr="005359C7" w:rsidRDefault="00DE5E3A" w:rsidP="00DE5E3A">
      <w:pPr>
        <w:numPr>
          <w:ilvl w:val="0"/>
          <w:numId w:val="2"/>
        </w:numPr>
        <w:rPr>
          <w:rFonts w:ascii="IBM Plex Sans" w:hAnsi="IBM Plex Sans"/>
          <w:sz w:val="20"/>
          <w:szCs w:val="20"/>
        </w:rPr>
      </w:pPr>
      <w:r w:rsidRPr="005359C7">
        <w:rPr>
          <w:rFonts w:ascii="IBM Plex Sans" w:hAnsi="IBM Plex Sans"/>
          <w:sz w:val="20"/>
          <w:szCs w:val="20"/>
        </w:rPr>
        <w:t xml:space="preserve">All presenters </w:t>
      </w:r>
      <w:r w:rsidR="00177C45" w:rsidRPr="005359C7">
        <w:rPr>
          <w:rFonts w:ascii="IBM Plex Sans" w:hAnsi="IBM Plex Sans"/>
          <w:b/>
          <w:bCs/>
          <w:sz w:val="20"/>
          <w:szCs w:val="20"/>
        </w:rPr>
        <w:t>should</w:t>
      </w:r>
      <w:r w:rsidRPr="005359C7">
        <w:rPr>
          <w:rFonts w:ascii="IBM Plex Sans" w:hAnsi="IBM Plex Sans"/>
          <w:b/>
          <w:bCs/>
          <w:sz w:val="20"/>
          <w:szCs w:val="20"/>
        </w:rPr>
        <w:t xml:space="preserve"> use a headset/microphone, earbuds, </w:t>
      </w:r>
      <w:proofErr w:type="spellStart"/>
      <w:r w:rsidRPr="005359C7">
        <w:rPr>
          <w:rFonts w:ascii="IBM Plex Sans" w:hAnsi="IBM Plex Sans"/>
          <w:b/>
          <w:bCs/>
          <w:sz w:val="20"/>
          <w:szCs w:val="20"/>
        </w:rPr>
        <w:t>earpods</w:t>
      </w:r>
      <w:proofErr w:type="spellEnd"/>
      <w:r w:rsidR="008E6D86" w:rsidRPr="005359C7">
        <w:rPr>
          <w:rFonts w:ascii="IBM Plex Sans" w:hAnsi="IBM Plex Sans"/>
          <w:b/>
          <w:bCs/>
          <w:sz w:val="20"/>
          <w:szCs w:val="20"/>
        </w:rPr>
        <w:t>, or a quality external microphone,</w:t>
      </w:r>
      <w:r w:rsidRPr="005359C7">
        <w:rPr>
          <w:rFonts w:ascii="IBM Plex Sans" w:hAnsi="IBM Plex Sans"/>
          <w:b/>
          <w:bCs/>
          <w:sz w:val="20"/>
          <w:szCs w:val="20"/>
        </w:rPr>
        <w:t xml:space="preserve"> as their microphone and audio source.</w:t>
      </w:r>
      <w:r w:rsidRPr="005359C7">
        <w:rPr>
          <w:rFonts w:ascii="IBM Plex Sans" w:hAnsi="IBM Plex Sans"/>
          <w:sz w:val="20"/>
          <w:szCs w:val="20"/>
        </w:rPr>
        <w:t xml:space="preserve"> Use of typical </w:t>
      </w:r>
      <w:r w:rsidR="0004705B" w:rsidRPr="005359C7">
        <w:rPr>
          <w:rFonts w:ascii="IBM Plex Sans" w:hAnsi="IBM Plex Sans"/>
          <w:sz w:val="20"/>
          <w:szCs w:val="20"/>
        </w:rPr>
        <w:t>in-</w:t>
      </w:r>
      <w:r w:rsidRPr="005359C7">
        <w:rPr>
          <w:rFonts w:ascii="IBM Plex Sans" w:hAnsi="IBM Plex Sans"/>
          <w:sz w:val="20"/>
          <w:szCs w:val="20"/>
        </w:rPr>
        <w:t>laptop speakers and laptop microphone</w:t>
      </w:r>
      <w:r w:rsidR="0004705B" w:rsidRPr="005359C7">
        <w:rPr>
          <w:rFonts w:ascii="IBM Plex Sans" w:hAnsi="IBM Plex Sans"/>
          <w:sz w:val="20"/>
          <w:szCs w:val="20"/>
        </w:rPr>
        <w:t xml:space="preserve"> is not desirable and</w:t>
      </w:r>
      <w:r w:rsidRPr="005359C7">
        <w:rPr>
          <w:rFonts w:ascii="IBM Plex Sans" w:hAnsi="IBM Plex Sans"/>
          <w:sz w:val="20"/>
          <w:szCs w:val="20"/>
        </w:rPr>
        <w:t xml:space="preserve"> can produce an echo in the webcast audio.</w:t>
      </w:r>
    </w:p>
    <w:p w14:paraId="72E1E3C0" w14:textId="7FF8AE74" w:rsidR="001D6BF4" w:rsidRPr="005359C7" w:rsidRDefault="001D6BF4" w:rsidP="001D6BF4">
      <w:pPr>
        <w:numPr>
          <w:ilvl w:val="0"/>
          <w:numId w:val="2"/>
        </w:numPr>
        <w:rPr>
          <w:rFonts w:ascii="IBM Plex Sans" w:hAnsi="IBM Plex Sans"/>
          <w:sz w:val="20"/>
          <w:szCs w:val="20"/>
        </w:rPr>
      </w:pPr>
      <w:r w:rsidRPr="005359C7">
        <w:rPr>
          <w:rFonts w:ascii="IBM Plex Sans" w:hAnsi="IBM Plex Sans"/>
          <w:sz w:val="20"/>
          <w:szCs w:val="20"/>
        </w:rPr>
        <w:t xml:space="preserve">Please be sure to </w:t>
      </w:r>
      <w:r w:rsidRPr="005359C7">
        <w:rPr>
          <w:rFonts w:ascii="IBM Plex Sans" w:hAnsi="IBM Plex Sans"/>
          <w:b/>
          <w:bCs/>
          <w:sz w:val="20"/>
          <w:szCs w:val="20"/>
        </w:rPr>
        <w:t xml:space="preserve">join </w:t>
      </w:r>
      <w:r w:rsidR="009C56D7" w:rsidRPr="005359C7">
        <w:rPr>
          <w:rFonts w:ascii="IBM Plex Sans" w:hAnsi="IBM Plex Sans"/>
          <w:b/>
          <w:bCs/>
          <w:sz w:val="20"/>
          <w:szCs w:val="20"/>
        </w:rPr>
        <w:t>at least 15</w:t>
      </w:r>
      <w:r w:rsidRPr="005359C7">
        <w:rPr>
          <w:rFonts w:ascii="IBM Plex Sans" w:hAnsi="IBM Plex Sans"/>
          <w:b/>
          <w:bCs/>
          <w:sz w:val="20"/>
          <w:szCs w:val="20"/>
        </w:rPr>
        <w:t xml:space="preserve"> minutes before</w:t>
      </w:r>
      <w:r w:rsidRPr="005359C7">
        <w:rPr>
          <w:rFonts w:ascii="IBM Plex Sans" w:hAnsi="IBM Plex Sans"/>
          <w:sz w:val="20"/>
          <w:szCs w:val="20"/>
        </w:rPr>
        <w:t xml:space="preserve"> the live session opens to test your video and audio - these are the most common issues we see with presenters.</w:t>
      </w:r>
      <w:r w:rsidR="00AE249F" w:rsidRPr="005359C7">
        <w:rPr>
          <w:rFonts w:ascii="IBM Plex Sans" w:hAnsi="IBM Plex Sans"/>
          <w:sz w:val="20"/>
          <w:szCs w:val="20"/>
        </w:rPr>
        <w:t xml:space="preserve"> Also please join the live session from the same location and network that you used for the pre-event prep call. </w:t>
      </w:r>
    </w:p>
    <w:p w14:paraId="1A2DF1F7" w14:textId="01CEBAD3" w:rsidR="00DE5E3A" w:rsidRPr="005359C7" w:rsidRDefault="00DE5E3A" w:rsidP="00DE5E3A">
      <w:pPr>
        <w:numPr>
          <w:ilvl w:val="0"/>
          <w:numId w:val="2"/>
        </w:numPr>
        <w:rPr>
          <w:rFonts w:ascii="IBM Plex Sans" w:hAnsi="IBM Plex Sans"/>
          <w:sz w:val="20"/>
          <w:szCs w:val="20"/>
        </w:rPr>
      </w:pPr>
      <w:r w:rsidRPr="005359C7">
        <w:rPr>
          <w:rFonts w:ascii="IBM Plex Sans" w:hAnsi="IBM Plex Sans"/>
          <w:b/>
          <w:bCs/>
          <w:sz w:val="20"/>
          <w:szCs w:val="20"/>
        </w:rPr>
        <w:t>Close all unused applications</w:t>
      </w:r>
      <w:r w:rsidRPr="005359C7">
        <w:rPr>
          <w:rFonts w:ascii="IBM Plex Sans" w:hAnsi="IBM Plex Sans"/>
          <w:sz w:val="20"/>
          <w:szCs w:val="20"/>
        </w:rPr>
        <w:t>, especially those that may have access to your webcam (Skype, Microsoft Teams, etc.), or those which may be running bandwidth-intensive backups in the background (local drives backing up to network attached storage, Time Machine, cloud backup, etc.). Close extra browser tabs to conserve bandwidth.</w:t>
      </w:r>
    </w:p>
    <w:p w14:paraId="2989262C" w14:textId="4AE00959" w:rsidR="00DE5E3A" w:rsidRPr="005359C7" w:rsidRDefault="00DE5E3A" w:rsidP="00DE5E3A">
      <w:pPr>
        <w:numPr>
          <w:ilvl w:val="0"/>
          <w:numId w:val="2"/>
        </w:numPr>
        <w:rPr>
          <w:rFonts w:ascii="IBM Plex Sans" w:hAnsi="IBM Plex Sans"/>
          <w:sz w:val="20"/>
          <w:szCs w:val="20"/>
        </w:rPr>
      </w:pPr>
      <w:r w:rsidRPr="005359C7">
        <w:rPr>
          <w:rFonts w:ascii="IBM Plex Sans" w:hAnsi="IBM Plex Sans"/>
          <w:sz w:val="20"/>
          <w:szCs w:val="20"/>
        </w:rPr>
        <w:t xml:space="preserve">Please try to </w:t>
      </w:r>
      <w:r w:rsidRPr="005359C7">
        <w:rPr>
          <w:rFonts w:ascii="IBM Plex Sans" w:hAnsi="IBM Plex Sans"/>
          <w:b/>
          <w:bCs/>
          <w:sz w:val="20"/>
          <w:szCs w:val="20"/>
        </w:rPr>
        <w:t>connect WITHOUT going through a VPN</w:t>
      </w:r>
      <w:r w:rsidRPr="005359C7">
        <w:rPr>
          <w:rFonts w:ascii="IBM Plex Sans" w:hAnsi="IBM Plex Sans"/>
          <w:sz w:val="20"/>
          <w:szCs w:val="20"/>
        </w:rPr>
        <w:t>.  If technical issues persists after troubleshooting, it is usually related to network configurations such as VPN or Firewalls. If this doesn't resolve the issue, please submit a case to Platform Support so our team can work with your internal IT department to find a resolution.  </w:t>
      </w:r>
    </w:p>
    <w:p w14:paraId="20B226FB" w14:textId="3A6048E0" w:rsidR="00AE249F" w:rsidRPr="005359C7" w:rsidRDefault="00AE249F" w:rsidP="00AE249F">
      <w:pPr>
        <w:numPr>
          <w:ilvl w:val="0"/>
          <w:numId w:val="2"/>
        </w:numPr>
        <w:rPr>
          <w:rFonts w:ascii="IBM Plex Sans" w:hAnsi="IBM Plex Sans"/>
          <w:sz w:val="20"/>
          <w:szCs w:val="20"/>
        </w:rPr>
      </w:pPr>
      <w:r w:rsidRPr="005359C7">
        <w:rPr>
          <w:rFonts w:ascii="IBM Plex Sans" w:hAnsi="IBM Plex Sans"/>
          <w:sz w:val="20"/>
          <w:szCs w:val="20"/>
        </w:rPr>
        <w:t xml:space="preserve">Please have a </w:t>
      </w:r>
      <w:proofErr w:type="gramStart"/>
      <w:r w:rsidRPr="005359C7">
        <w:rPr>
          <w:rFonts w:ascii="IBM Plex Sans" w:hAnsi="IBM Plex Sans"/>
          <w:b/>
          <w:bCs/>
          <w:sz w:val="20"/>
          <w:szCs w:val="20"/>
        </w:rPr>
        <w:t>print out</w:t>
      </w:r>
      <w:proofErr w:type="gramEnd"/>
      <w:r w:rsidRPr="005359C7">
        <w:rPr>
          <w:rFonts w:ascii="IBM Plex Sans" w:hAnsi="IBM Plex Sans"/>
          <w:sz w:val="20"/>
          <w:szCs w:val="20"/>
        </w:rPr>
        <w:t xml:space="preserve"> of your presentation deck available.</w:t>
      </w:r>
    </w:p>
    <w:p w14:paraId="0FD3666A" w14:textId="2D196E71" w:rsidR="00AE249F" w:rsidRPr="005359C7" w:rsidRDefault="00AE249F" w:rsidP="00AE249F">
      <w:pPr>
        <w:numPr>
          <w:ilvl w:val="0"/>
          <w:numId w:val="2"/>
        </w:numPr>
        <w:rPr>
          <w:rFonts w:ascii="IBM Plex Sans" w:hAnsi="IBM Plex Sans"/>
          <w:sz w:val="20"/>
          <w:szCs w:val="20"/>
        </w:rPr>
      </w:pPr>
      <w:r w:rsidRPr="005359C7">
        <w:rPr>
          <w:rFonts w:ascii="IBM Plex Sans" w:hAnsi="IBM Plex Sans"/>
          <w:sz w:val="20"/>
          <w:szCs w:val="20"/>
        </w:rPr>
        <w:t xml:space="preserve">Please prepare to </w:t>
      </w:r>
      <w:r w:rsidRPr="005359C7">
        <w:rPr>
          <w:rFonts w:ascii="IBM Plex Sans" w:hAnsi="IBM Plex Sans"/>
          <w:b/>
          <w:bCs/>
          <w:sz w:val="20"/>
          <w:szCs w:val="20"/>
        </w:rPr>
        <w:t>turn off all cell phones, mobile devices, PDAs</w:t>
      </w:r>
      <w:r w:rsidRPr="005359C7">
        <w:rPr>
          <w:rFonts w:ascii="IBM Plex Sans" w:hAnsi="IBM Plex Sans"/>
          <w:sz w:val="20"/>
          <w:szCs w:val="20"/>
        </w:rPr>
        <w:t>, etc.</w:t>
      </w:r>
    </w:p>
    <w:p w14:paraId="512EE342" w14:textId="77777777" w:rsidR="00DE5E3A" w:rsidRPr="005359C7" w:rsidRDefault="00DE5E3A">
      <w:pPr>
        <w:rPr>
          <w:rFonts w:ascii="IBM Plex Sans" w:hAnsi="IBM Plex Sans"/>
          <w:sz w:val="20"/>
          <w:szCs w:val="20"/>
        </w:rPr>
      </w:pPr>
    </w:p>
    <w:p w14:paraId="5AC01C7E" w14:textId="77777777" w:rsidR="00914281" w:rsidRPr="005359C7" w:rsidRDefault="00914281" w:rsidP="00DF2EBF">
      <w:pPr>
        <w:rPr>
          <w:rFonts w:ascii="IBM Plex Sans" w:hAnsi="IBM Plex Sans"/>
          <w:b/>
          <w:bCs/>
          <w:sz w:val="20"/>
          <w:szCs w:val="20"/>
        </w:rPr>
      </w:pPr>
    </w:p>
    <w:p w14:paraId="538C59A3" w14:textId="77777777" w:rsidR="00914281" w:rsidRPr="005359C7" w:rsidRDefault="00914281">
      <w:pPr>
        <w:rPr>
          <w:rFonts w:ascii="IBM Plex Sans" w:hAnsi="IBM Plex Sans"/>
          <w:b/>
          <w:bCs/>
          <w:sz w:val="20"/>
          <w:szCs w:val="20"/>
        </w:rPr>
      </w:pPr>
      <w:r w:rsidRPr="005359C7">
        <w:rPr>
          <w:rFonts w:ascii="IBM Plex Sans" w:hAnsi="IBM Plex Sans"/>
          <w:b/>
          <w:bCs/>
          <w:sz w:val="20"/>
          <w:szCs w:val="20"/>
        </w:rPr>
        <w:br w:type="page"/>
      </w:r>
    </w:p>
    <w:p w14:paraId="164CFC12" w14:textId="737E68EE" w:rsidR="00DF2EBF" w:rsidRPr="005359C7" w:rsidRDefault="00DF2EBF" w:rsidP="00DF2EBF">
      <w:pPr>
        <w:rPr>
          <w:rFonts w:ascii="IBM Plex Sans" w:hAnsi="IBM Plex Sans"/>
          <w:b/>
          <w:bCs/>
          <w:sz w:val="20"/>
          <w:szCs w:val="20"/>
        </w:rPr>
      </w:pPr>
      <w:r w:rsidRPr="005359C7">
        <w:rPr>
          <w:rFonts w:ascii="IBM Plex Sans" w:hAnsi="IBM Plex Sans"/>
          <w:b/>
          <w:bCs/>
          <w:sz w:val="20"/>
          <w:szCs w:val="20"/>
        </w:rPr>
        <w:lastRenderedPageBreak/>
        <w:t>Logging in</w:t>
      </w:r>
      <w:r w:rsidR="00DE5E3A" w:rsidRPr="005359C7">
        <w:rPr>
          <w:rFonts w:ascii="IBM Plex Sans" w:hAnsi="IBM Plex Sans"/>
          <w:b/>
          <w:bCs/>
          <w:sz w:val="20"/>
          <w:szCs w:val="20"/>
        </w:rPr>
        <w:t>to the ON24 platform:</w:t>
      </w:r>
    </w:p>
    <w:p w14:paraId="16DF82C3" w14:textId="77777777" w:rsidR="00DF2EBF" w:rsidRPr="005359C7" w:rsidRDefault="00DF2EBF" w:rsidP="00DF2EBF">
      <w:pPr>
        <w:rPr>
          <w:rFonts w:ascii="IBM Plex Sans" w:hAnsi="IBM Plex Sans"/>
          <w:sz w:val="20"/>
          <w:szCs w:val="20"/>
        </w:rPr>
      </w:pPr>
    </w:p>
    <w:p w14:paraId="6588458D" w14:textId="013DBB23" w:rsidR="00D45102" w:rsidRDefault="007723EA" w:rsidP="00201A5D">
      <w:pPr>
        <w:rPr>
          <w:rFonts w:ascii="IBM Plex Sans" w:hAnsi="IBM Plex Sans"/>
          <w:sz w:val="20"/>
          <w:szCs w:val="20"/>
        </w:rPr>
      </w:pPr>
      <w:r w:rsidRPr="005359C7">
        <w:rPr>
          <w:rFonts w:ascii="IBM Plex Sans" w:hAnsi="IBM Plex Sans"/>
          <w:sz w:val="20"/>
          <w:szCs w:val="20"/>
        </w:rPr>
        <w:t>After following the appropriate Presenter URL Link above, y</w:t>
      </w:r>
      <w:r w:rsidR="00D45102" w:rsidRPr="005359C7">
        <w:rPr>
          <w:rFonts w:ascii="IBM Plex Sans" w:hAnsi="IBM Plex Sans"/>
          <w:sz w:val="20"/>
          <w:szCs w:val="20"/>
        </w:rPr>
        <w:t xml:space="preserve">ou will see the screen below, for both the </w:t>
      </w:r>
      <w:r w:rsidR="001D6BF4" w:rsidRPr="005359C7">
        <w:rPr>
          <w:rFonts w:ascii="IBM Plex Sans" w:hAnsi="IBM Plex Sans"/>
          <w:sz w:val="20"/>
          <w:szCs w:val="20"/>
        </w:rPr>
        <w:t>prep/</w:t>
      </w:r>
      <w:r w:rsidR="00D45102" w:rsidRPr="005359C7">
        <w:rPr>
          <w:rFonts w:ascii="IBM Plex Sans" w:hAnsi="IBM Plex Sans"/>
          <w:sz w:val="20"/>
          <w:szCs w:val="20"/>
        </w:rPr>
        <w:t xml:space="preserve">training session and the live session. After filling in your name and email, please log in using only the </w:t>
      </w:r>
      <w:r w:rsidR="00D45102" w:rsidRPr="005359C7">
        <w:rPr>
          <w:rFonts w:ascii="IBM Plex Sans" w:hAnsi="IBM Plex Sans"/>
          <w:b/>
          <w:bCs/>
          <w:sz w:val="20"/>
          <w:szCs w:val="20"/>
        </w:rPr>
        <w:t>PRESENTER button</w:t>
      </w:r>
      <w:r w:rsidR="00D45102" w:rsidRPr="005359C7">
        <w:rPr>
          <w:rFonts w:ascii="IBM Plex Sans" w:hAnsi="IBM Plex Sans"/>
          <w:sz w:val="20"/>
          <w:szCs w:val="20"/>
        </w:rPr>
        <w:t xml:space="preserve">. Do not use the PRODUCER or Q&amp;A buttons. </w:t>
      </w:r>
    </w:p>
    <w:p w14:paraId="3840DA00" w14:textId="77777777" w:rsidR="006935E1" w:rsidRDefault="006935E1" w:rsidP="00201A5D">
      <w:pPr>
        <w:rPr>
          <w:rFonts w:ascii="IBM Plex Sans" w:hAnsi="IBM Plex Sans"/>
          <w:sz w:val="20"/>
          <w:szCs w:val="20"/>
        </w:rPr>
      </w:pPr>
    </w:p>
    <w:p w14:paraId="56C7CC23" w14:textId="42355BCC" w:rsidR="006935E1" w:rsidRPr="005359C7" w:rsidRDefault="006935E1" w:rsidP="00201A5D">
      <w:pPr>
        <w:rPr>
          <w:rFonts w:ascii="IBM Plex Sans" w:hAnsi="IBM Plex Sans"/>
          <w:sz w:val="20"/>
          <w:szCs w:val="20"/>
        </w:rPr>
      </w:pPr>
      <w:r w:rsidRPr="006935E1">
        <w:rPr>
          <w:rFonts w:ascii="IBM Plex Sans" w:hAnsi="IBM Plex Sans"/>
          <w:sz w:val="20"/>
          <w:szCs w:val="20"/>
        </w:rPr>
        <w:drawing>
          <wp:inline distT="0" distB="0" distL="0" distR="0" wp14:anchorId="140F7D0D" wp14:editId="3F5FB030">
            <wp:extent cx="2196269" cy="2924175"/>
            <wp:effectExtent l="0" t="0" r="127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7"/>
                    <a:stretch>
                      <a:fillRect/>
                    </a:stretch>
                  </pic:blipFill>
                  <pic:spPr>
                    <a:xfrm>
                      <a:off x="0" y="0"/>
                      <a:ext cx="2217015" cy="2951797"/>
                    </a:xfrm>
                    <a:prstGeom prst="rect">
                      <a:avLst/>
                    </a:prstGeom>
                  </pic:spPr>
                </pic:pic>
              </a:graphicData>
            </a:graphic>
          </wp:inline>
        </w:drawing>
      </w:r>
    </w:p>
    <w:p w14:paraId="1BFA6564" w14:textId="20F61145" w:rsidR="003E02C9" w:rsidRPr="005359C7" w:rsidRDefault="00D45102" w:rsidP="003E02C9">
      <w:pPr>
        <w:rPr>
          <w:rFonts w:ascii="IBM Plex Sans" w:hAnsi="IBM Plex Sans"/>
          <w:noProof/>
          <w:sz w:val="20"/>
          <w:szCs w:val="20"/>
        </w:rPr>
      </w:pPr>
      <w:r w:rsidRPr="005359C7">
        <w:rPr>
          <w:rFonts w:ascii="IBM Plex Sans" w:hAnsi="IBM Plex Sans"/>
          <w:noProof/>
          <w:color w:val="FF0000"/>
          <w:sz w:val="20"/>
          <w:szCs w:val="20"/>
        </w:rPr>
        <mc:AlternateContent>
          <mc:Choice Requires="wps">
            <w:drawing>
              <wp:anchor distT="0" distB="0" distL="114300" distR="114300" simplePos="0" relativeHeight="251660288" behindDoc="0" locked="0" layoutInCell="1" allowOverlap="1" wp14:anchorId="08D4212A" wp14:editId="382E8684">
                <wp:simplePos x="0" y="0"/>
                <wp:positionH relativeFrom="column">
                  <wp:posOffset>821185</wp:posOffset>
                </wp:positionH>
                <wp:positionV relativeFrom="paragraph">
                  <wp:posOffset>2418554</wp:posOffset>
                </wp:positionV>
                <wp:extent cx="691388" cy="413766"/>
                <wp:effectExtent l="12700" t="12700" r="20320" b="31115"/>
                <wp:wrapNone/>
                <wp:docPr id="3" name="Oval 3"/>
                <wp:cNvGraphicFramePr/>
                <a:graphic xmlns:a="http://schemas.openxmlformats.org/drawingml/2006/main">
                  <a:graphicData uri="http://schemas.microsoft.com/office/word/2010/wordprocessingShape">
                    <wps:wsp>
                      <wps:cNvSpPr/>
                      <wps:spPr>
                        <a:xfrm>
                          <a:off x="0" y="0"/>
                          <a:ext cx="691388" cy="41376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5B200" id="Oval 3" o:spid="_x0000_s1026" style="position:absolute;margin-left:64.65pt;margin-top:190.45pt;width:54.45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" filled="f" strokecolor="red" strokeweight="3pt">
                <v:stroke joinstyle="miter"/>
              </v:oval>
            </w:pict>
          </mc:Fallback>
        </mc:AlternateContent>
      </w:r>
    </w:p>
    <w:p w14:paraId="3041A19D" w14:textId="60E1CFF0" w:rsidR="00310779" w:rsidRPr="005359C7" w:rsidRDefault="00310779" w:rsidP="003E02C9">
      <w:pPr>
        <w:rPr>
          <w:rFonts w:ascii="IBM Plex Sans" w:hAnsi="IBM Plex Sans"/>
          <w:noProof/>
          <w:sz w:val="20"/>
          <w:szCs w:val="20"/>
        </w:rPr>
      </w:pPr>
    </w:p>
    <w:p w14:paraId="51F3041A" w14:textId="5232484D" w:rsidR="00310779" w:rsidRPr="005359C7" w:rsidRDefault="00310779" w:rsidP="003E02C9">
      <w:pPr>
        <w:rPr>
          <w:rFonts w:ascii="IBM Plex Sans" w:hAnsi="IBM Plex Sans"/>
          <w:noProof/>
          <w:sz w:val="20"/>
          <w:szCs w:val="20"/>
        </w:rPr>
      </w:pPr>
      <w:r w:rsidRPr="005359C7">
        <w:rPr>
          <w:rFonts w:ascii="IBM Plex Sans" w:hAnsi="IBM Plex Sans"/>
          <w:noProof/>
          <w:sz w:val="20"/>
          <w:szCs w:val="20"/>
        </w:rPr>
        <w:t xml:space="preserve">You will see a small screen which looks like the below when you first log in. </w:t>
      </w:r>
    </w:p>
    <w:p w14:paraId="3D722FA4" w14:textId="0E2D7961" w:rsidR="00310779" w:rsidRPr="005359C7" w:rsidRDefault="00310779" w:rsidP="003E02C9">
      <w:pPr>
        <w:rPr>
          <w:rFonts w:ascii="IBM Plex Sans" w:hAnsi="IBM Plex Sans"/>
          <w:noProof/>
          <w:sz w:val="20"/>
          <w:szCs w:val="20"/>
        </w:rPr>
      </w:pPr>
    </w:p>
    <w:p w14:paraId="01964400" w14:textId="6E0C93FA" w:rsidR="00310779" w:rsidRPr="005359C7" w:rsidRDefault="00310779" w:rsidP="003E02C9">
      <w:pPr>
        <w:rPr>
          <w:rFonts w:ascii="IBM Plex Sans" w:hAnsi="IBM Plex Sans"/>
          <w:b/>
          <w:bCs/>
          <w:noProof/>
          <w:sz w:val="20"/>
          <w:szCs w:val="20"/>
        </w:rPr>
      </w:pPr>
      <w:r w:rsidRPr="005359C7">
        <w:rPr>
          <w:rFonts w:ascii="IBM Plex Sans" w:hAnsi="IBM Plex Sans"/>
          <w:b/>
          <w:bCs/>
          <w:noProof/>
          <w:sz w:val="20"/>
          <w:szCs w:val="20"/>
        </w:rPr>
        <w:drawing>
          <wp:inline distT="0" distB="0" distL="0" distR="0" wp14:anchorId="3984EC7A" wp14:editId="0F51B9CB">
            <wp:extent cx="4492423" cy="3095740"/>
            <wp:effectExtent l="0" t="0" r="3810" b="317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
                    <a:stretch>
                      <a:fillRect/>
                    </a:stretch>
                  </pic:blipFill>
                  <pic:spPr>
                    <a:xfrm>
                      <a:off x="0" y="0"/>
                      <a:ext cx="4531205" cy="3122465"/>
                    </a:xfrm>
                    <a:prstGeom prst="rect">
                      <a:avLst/>
                    </a:prstGeom>
                  </pic:spPr>
                </pic:pic>
              </a:graphicData>
            </a:graphic>
          </wp:inline>
        </w:drawing>
      </w:r>
    </w:p>
    <w:p w14:paraId="7395CE23" w14:textId="12235B77" w:rsidR="00310779" w:rsidRPr="005359C7" w:rsidRDefault="00310779" w:rsidP="003E02C9">
      <w:pPr>
        <w:rPr>
          <w:rFonts w:ascii="IBM Plex Sans" w:hAnsi="IBM Plex Sans"/>
          <w:b/>
          <w:bCs/>
          <w:noProof/>
          <w:sz w:val="20"/>
          <w:szCs w:val="20"/>
        </w:rPr>
      </w:pPr>
    </w:p>
    <w:p w14:paraId="263E4353" w14:textId="316BD3D0" w:rsidR="00310779" w:rsidRPr="005359C7" w:rsidRDefault="00310779" w:rsidP="003E02C9">
      <w:pPr>
        <w:rPr>
          <w:rFonts w:ascii="IBM Plex Sans" w:hAnsi="IBM Plex Sans"/>
          <w:noProof/>
          <w:sz w:val="20"/>
          <w:szCs w:val="20"/>
        </w:rPr>
      </w:pPr>
      <w:r w:rsidRPr="005359C7">
        <w:rPr>
          <w:rFonts w:ascii="IBM Plex Sans" w:hAnsi="IBM Plex Sans"/>
          <w:noProof/>
          <w:sz w:val="20"/>
          <w:szCs w:val="20"/>
        </w:rPr>
        <w:t xml:space="preserve">Do not dial in by </w:t>
      </w:r>
      <w:r w:rsidR="005569CD">
        <w:rPr>
          <w:rFonts w:ascii="IBM Plex Sans" w:hAnsi="IBM Plex Sans"/>
          <w:noProof/>
          <w:sz w:val="20"/>
          <w:szCs w:val="20"/>
        </w:rPr>
        <w:t>“P</w:t>
      </w:r>
      <w:r w:rsidRPr="005359C7">
        <w:rPr>
          <w:rFonts w:ascii="IBM Plex Sans" w:hAnsi="IBM Plex Sans"/>
          <w:noProof/>
          <w:sz w:val="20"/>
          <w:szCs w:val="20"/>
        </w:rPr>
        <w:t>hone</w:t>
      </w:r>
      <w:r w:rsidR="005569CD">
        <w:rPr>
          <w:rFonts w:ascii="IBM Plex Sans" w:hAnsi="IBM Plex Sans"/>
          <w:noProof/>
          <w:sz w:val="20"/>
          <w:szCs w:val="20"/>
        </w:rPr>
        <w:t>”</w:t>
      </w:r>
    </w:p>
    <w:p w14:paraId="2C9E03F6" w14:textId="77777777" w:rsidR="00310779" w:rsidRPr="005359C7" w:rsidRDefault="00310779" w:rsidP="003E02C9">
      <w:pPr>
        <w:rPr>
          <w:rFonts w:ascii="IBM Plex Sans" w:hAnsi="IBM Plex Sans"/>
          <w:noProof/>
          <w:sz w:val="20"/>
          <w:szCs w:val="20"/>
        </w:rPr>
      </w:pPr>
    </w:p>
    <w:p w14:paraId="73E1D790" w14:textId="77777777" w:rsidR="005359C7" w:rsidRDefault="005359C7" w:rsidP="003E02C9">
      <w:pPr>
        <w:rPr>
          <w:rFonts w:ascii="IBM Plex Sans" w:hAnsi="IBM Plex Sans"/>
          <w:noProof/>
          <w:sz w:val="20"/>
          <w:szCs w:val="20"/>
        </w:rPr>
      </w:pPr>
    </w:p>
    <w:p w14:paraId="391CD3A1" w14:textId="77777777" w:rsidR="005359C7" w:rsidRDefault="005359C7" w:rsidP="003E02C9">
      <w:pPr>
        <w:rPr>
          <w:rFonts w:ascii="IBM Plex Sans" w:hAnsi="IBM Plex Sans"/>
          <w:noProof/>
          <w:sz w:val="20"/>
          <w:szCs w:val="20"/>
        </w:rPr>
      </w:pPr>
    </w:p>
    <w:p w14:paraId="5438C786" w14:textId="3A17AB8B" w:rsidR="003B2BBD" w:rsidRPr="005359C7" w:rsidRDefault="00310779" w:rsidP="003E02C9">
      <w:pPr>
        <w:rPr>
          <w:rFonts w:ascii="IBM Plex Sans" w:hAnsi="IBM Plex Sans"/>
          <w:noProof/>
          <w:sz w:val="20"/>
          <w:szCs w:val="20"/>
        </w:rPr>
      </w:pPr>
      <w:r w:rsidRPr="005359C7">
        <w:rPr>
          <w:rFonts w:ascii="IBM Plex Sans" w:hAnsi="IBM Plex Sans"/>
          <w:noProof/>
          <w:sz w:val="20"/>
          <w:szCs w:val="20"/>
        </w:rPr>
        <w:t>Select "Webcam" at the top, and allow ON24 to access your default microphone and webcam, if your computer prompts. Then close the small window when your webcam shows as "connected".</w:t>
      </w:r>
    </w:p>
    <w:p w14:paraId="334FBBD4" w14:textId="14E57309" w:rsidR="00310779" w:rsidRPr="005359C7" w:rsidRDefault="00310779" w:rsidP="003E02C9">
      <w:pPr>
        <w:rPr>
          <w:rFonts w:ascii="IBM Plex Sans" w:hAnsi="IBM Plex Sans"/>
          <w:b/>
          <w:bCs/>
          <w:noProof/>
          <w:sz w:val="20"/>
          <w:szCs w:val="20"/>
        </w:rPr>
      </w:pPr>
    </w:p>
    <w:p w14:paraId="417ACA88" w14:textId="2739E10A" w:rsidR="00310779" w:rsidRPr="005359C7" w:rsidRDefault="00310779" w:rsidP="003E02C9">
      <w:pPr>
        <w:rPr>
          <w:rFonts w:ascii="IBM Plex Sans" w:hAnsi="IBM Plex Sans"/>
          <w:sz w:val="20"/>
          <w:szCs w:val="20"/>
        </w:rPr>
      </w:pPr>
      <w:r w:rsidRPr="005359C7">
        <w:rPr>
          <w:rFonts w:ascii="IBM Plex Sans" w:hAnsi="IBM Plex Sans"/>
          <w:noProof/>
          <w:sz w:val="20"/>
          <w:szCs w:val="20"/>
        </w:rPr>
        <w:drawing>
          <wp:inline distT="0" distB="0" distL="0" distR="0" wp14:anchorId="48B7AE7D" wp14:editId="34EE27DA">
            <wp:extent cx="4737253" cy="3263947"/>
            <wp:effectExtent l="0" t="0" r="0" b="0"/>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9"/>
                    <a:stretch>
                      <a:fillRect/>
                    </a:stretch>
                  </pic:blipFill>
                  <pic:spPr>
                    <a:xfrm>
                      <a:off x="0" y="0"/>
                      <a:ext cx="4744566" cy="3268986"/>
                    </a:xfrm>
                    <a:prstGeom prst="rect">
                      <a:avLst/>
                    </a:prstGeom>
                  </pic:spPr>
                </pic:pic>
              </a:graphicData>
            </a:graphic>
          </wp:inline>
        </w:drawing>
      </w:r>
    </w:p>
    <w:p w14:paraId="727B0563" w14:textId="77777777" w:rsidR="00310779" w:rsidRPr="005359C7" w:rsidRDefault="00310779" w:rsidP="003E02C9">
      <w:pPr>
        <w:rPr>
          <w:rFonts w:ascii="IBM Plex Sans" w:hAnsi="IBM Plex Sans"/>
          <w:sz w:val="20"/>
          <w:szCs w:val="20"/>
        </w:rPr>
      </w:pPr>
    </w:p>
    <w:p w14:paraId="7CBEA2BB" w14:textId="3E30F68F" w:rsidR="003E02C9" w:rsidRPr="005359C7" w:rsidRDefault="00310779" w:rsidP="003E02C9">
      <w:pPr>
        <w:rPr>
          <w:rFonts w:ascii="IBM Plex Sans" w:hAnsi="IBM Plex Sans"/>
          <w:sz w:val="20"/>
          <w:szCs w:val="20"/>
        </w:rPr>
      </w:pPr>
      <w:r w:rsidRPr="005359C7">
        <w:rPr>
          <w:rFonts w:ascii="IBM Plex Sans" w:hAnsi="IBM Plex Sans"/>
          <w:sz w:val="20"/>
          <w:szCs w:val="20"/>
        </w:rPr>
        <w:t>Once you are connected t</w:t>
      </w:r>
      <w:r w:rsidR="003E02C9" w:rsidRPr="005359C7">
        <w:rPr>
          <w:rFonts w:ascii="IBM Plex Sans" w:hAnsi="IBM Plex Sans"/>
          <w:sz w:val="20"/>
          <w:szCs w:val="20"/>
        </w:rPr>
        <w:t>he PRESENTER view will look very similar to this when you log in, only with your slide</w:t>
      </w:r>
      <w:r w:rsidRPr="005359C7">
        <w:rPr>
          <w:rFonts w:ascii="IBM Plex Sans" w:hAnsi="IBM Plex Sans"/>
          <w:sz w:val="20"/>
          <w:szCs w:val="20"/>
        </w:rPr>
        <w:t>s</w:t>
      </w:r>
      <w:r w:rsidR="003E02C9" w:rsidRPr="005359C7">
        <w:rPr>
          <w:rFonts w:ascii="IBM Plex Sans" w:hAnsi="IBM Plex Sans"/>
          <w:sz w:val="20"/>
          <w:szCs w:val="20"/>
        </w:rPr>
        <w:t xml:space="preserve"> pre-loaded.</w:t>
      </w:r>
    </w:p>
    <w:p w14:paraId="1B3434D4" w14:textId="3CDB5A52" w:rsidR="00C84D59" w:rsidRPr="005359C7" w:rsidRDefault="00C84D59" w:rsidP="003E02C9">
      <w:pPr>
        <w:rPr>
          <w:rFonts w:ascii="IBM Plex Sans" w:hAnsi="IBM Plex Sans"/>
          <w:color w:val="FF0000"/>
          <w:sz w:val="20"/>
          <w:szCs w:val="20"/>
        </w:rPr>
      </w:pPr>
    </w:p>
    <w:p w14:paraId="4624C332" w14:textId="6BBBDE81" w:rsidR="00C84D59" w:rsidRPr="005359C7" w:rsidRDefault="00C84D59" w:rsidP="003E02C9">
      <w:pPr>
        <w:rPr>
          <w:rFonts w:ascii="IBM Plex Sans" w:hAnsi="IBM Plex Sans"/>
          <w:color w:val="FF0000"/>
          <w:sz w:val="20"/>
          <w:szCs w:val="20"/>
        </w:rPr>
      </w:pPr>
      <w:r w:rsidRPr="005359C7">
        <w:rPr>
          <w:rFonts w:ascii="IBM Plex Sans" w:hAnsi="IBM Plex Sans"/>
          <w:noProof/>
          <w:color w:val="FF0000"/>
          <w:sz w:val="20"/>
          <w:szCs w:val="20"/>
        </w:rPr>
        <w:drawing>
          <wp:inline distT="0" distB="0" distL="0" distR="0" wp14:anchorId="2153E6E9" wp14:editId="7F1D07C4">
            <wp:extent cx="5549488" cy="3050439"/>
            <wp:effectExtent l="0" t="0" r="635"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634" cy="3091745"/>
                    </a:xfrm>
                    <a:prstGeom prst="rect">
                      <a:avLst/>
                    </a:prstGeom>
                  </pic:spPr>
                </pic:pic>
              </a:graphicData>
            </a:graphic>
          </wp:inline>
        </w:drawing>
      </w:r>
    </w:p>
    <w:p w14:paraId="0B68FE9E" w14:textId="131EB98B" w:rsidR="00D45102" w:rsidRPr="005359C7" w:rsidRDefault="00D45102">
      <w:pPr>
        <w:rPr>
          <w:rFonts w:ascii="IBM Plex Sans" w:hAnsi="IBM Plex Sans"/>
          <w:color w:val="FF0000"/>
          <w:sz w:val="20"/>
          <w:szCs w:val="20"/>
        </w:rPr>
      </w:pPr>
    </w:p>
    <w:p w14:paraId="4199E00B" w14:textId="31896341" w:rsidR="00981822" w:rsidRPr="005359C7" w:rsidRDefault="00981822">
      <w:pPr>
        <w:rPr>
          <w:rFonts w:ascii="IBM Plex Sans" w:hAnsi="IBM Plex Sans"/>
          <w:color w:val="FF0000"/>
          <w:sz w:val="20"/>
          <w:szCs w:val="20"/>
        </w:rPr>
      </w:pPr>
    </w:p>
    <w:p w14:paraId="1EBCCEBE" w14:textId="02BFB664" w:rsidR="00914281" w:rsidRPr="005359C7" w:rsidRDefault="00914281">
      <w:pPr>
        <w:rPr>
          <w:rFonts w:ascii="IBM Plex Sans" w:hAnsi="IBM Plex Sans"/>
          <w:color w:val="FF0000"/>
          <w:sz w:val="20"/>
          <w:szCs w:val="20"/>
        </w:rPr>
      </w:pPr>
    </w:p>
    <w:p w14:paraId="67E1D4CD" w14:textId="4A57A0B3" w:rsidR="00981822" w:rsidRPr="005359C7" w:rsidRDefault="00981822" w:rsidP="00981822">
      <w:pPr>
        <w:rPr>
          <w:rFonts w:ascii="IBM Plex Sans" w:hAnsi="IBM Plex Sans"/>
          <w:b/>
          <w:bCs/>
          <w:sz w:val="20"/>
          <w:szCs w:val="20"/>
        </w:rPr>
      </w:pPr>
      <w:proofErr w:type="gramStart"/>
      <w:r w:rsidRPr="005359C7">
        <w:rPr>
          <w:rFonts w:ascii="IBM Plex Sans" w:hAnsi="IBM Plex Sans"/>
          <w:b/>
          <w:bCs/>
          <w:sz w:val="20"/>
          <w:szCs w:val="20"/>
        </w:rPr>
        <w:t>Do’s</w:t>
      </w:r>
      <w:proofErr w:type="gramEnd"/>
      <w:r w:rsidRPr="005359C7">
        <w:rPr>
          <w:rFonts w:ascii="IBM Plex Sans" w:hAnsi="IBM Plex Sans"/>
          <w:b/>
          <w:bCs/>
          <w:sz w:val="20"/>
          <w:szCs w:val="20"/>
        </w:rPr>
        <w:t xml:space="preserve"> and Don’ts for Presenters</w:t>
      </w:r>
      <w:r w:rsidR="00DF2EBF" w:rsidRPr="005359C7">
        <w:rPr>
          <w:rFonts w:ascii="IBM Plex Sans" w:hAnsi="IBM Plex Sans"/>
          <w:b/>
          <w:bCs/>
          <w:sz w:val="20"/>
          <w:szCs w:val="20"/>
        </w:rPr>
        <w:t>:</w:t>
      </w:r>
    </w:p>
    <w:p w14:paraId="1F608146" w14:textId="52C605A0" w:rsidR="00DF2EBF" w:rsidRPr="005359C7" w:rsidRDefault="00DF2EBF" w:rsidP="00981822">
      <w:pPr>
        <w:rPr>
          <w:rFonts w:ascii="IBM Plex Sans" w:hAnsi="IBM Plex Sans"/>
          <w:sz w:val="20"/>
          <w:szCs w:val="20"/>
        </w:rPr>
      </w:pPr>
    </w:p>
    <w:p w14:paraId="46376B3C" w14:textId="543C91AF" w:rsidR="00310779" w:rsidRPr="005359C7" w:rsidRDefault="00374566" w:rsidP="00374566">
      <w:pPr>
        <w:numPr>
          <w:ilvl w:val="0"/>
          <w:numId w:val="4"/>
        </w:numPr>
        <w:rPr>
          <w:rFonts w:ascii="IBM Plex Sans" w:hAnsi="IBM Plex Sans"/>
          <w:sz w:val="20"/>
          <w:szCs w:val="20"/>
        </w:rPr>
      </w:pPr>
      <w:r w:rsidRPr="005359C7">
        <w:rPr>
          <w:rFonts w:ascii="IBM Plex Sans" w:hAnsi="IBM Plex Sans"/>
          <w:sz w:val="20"/>
          <w:szCs w:val="20"/>
        </w:rPr>
        <w:t>Do not dial in by phone. You must join</w:t>
      </w:r>
      <w:r w:rsidR="005359C7">
        <w:rPr>
          <w:rFonts w:ascii="IBM Plex Sans" w:hAnsi="IBM Plex Sans"/>
          <w:sz w:val="20"/>
          <w:szCs w:val="20"/>
        </w:rPr>
        <w:t xml:space="preserve"> through the “webcam” option, which will use your</w:t>
      </w:r>
      <w:r w:rsidR="005569CD">
        <w:rPr>
          <w:rFonts w:ascii="IBM Plex Sans" w:hAnsi="IBM Plex Sans"/>
          <w:sz w:val="20"/>
          <w:szCs w:val="20"/>
        </w:rPr>
        <w:t xml:space="preserve"> computer’s</w:t>
      </w:r>
      <w:r w:rsidRPr="005359C7">
        <w:rPr>
          <w:rFonts w:ascii="IBM Plex Sans" w:hAnsi="IBM Plex Sans"/>
          <w:sz w:val="20"/>
          <w:szCs w:val="20"/>
        </w:rPr>
        <w:t xml:space="preserve"> audio </w:t>
      </w:r>
      <w:r w:rsidR="005569CD">
        <w:rPr>
          <w:rFonts w:ascii="IBM Plex Sans" w:hAnsi="IBM Plex Sans"/>
          <w:sz w:val="20"/>
          <w:szCs w:val="20"/>
        </w:rPr>
        <w:t xml:space="preserve">and/or </w:t>
      </w:r>
      <w:r w:rsidRPr="005359C7">
        <w:rPr>
          <w:rFonts w:ascii="IBM Plex Sans" w:hAnsi="IBM Plex Sans"/>
          <w:sz w:val="20"/>
          <w:szCs w:val="20"/>
        </w:rPr>
        <w:t>attached headset/microphone peripherals. </w:t>
      </w:r>
    </w:p>
    <w:p w14:paraId="68F10954" w14:textId="3B3138DB" w:rsidR="00310779" w:rsidRPr="005359C7" w:rsidRDefault="0041283D" w:rsidP="003C3370">
      <w:pPr>
        <w:numPr>
          <w:ilvl w:val="0"/>
          <w:numId w:val="4"/>
        </w:numPr>
        <w:rPr>
          <w:rFonts w:ascii="IBM Plex Sans" w:hAnsi="IBM Plex Sans"/>
          <w:sz w:val="20"/>
          <w:szCs w:val="20"/>
        </w:rPr>
      </w:pPr>
      <w:r w:rsidRPr="005359C7">
        <w:rPr>
          <w:rFonts w:ascii="IBM Plex Sans" w:hAnsi="IBM Plex Sans"/>
          <w:noProof/>
          <w:sz w:val="20"/>
          <w:szCs w:val="20"/>
        </w:rPr>
        <mc:AlternateContent>
          <mc:Choice Requires="wps">
            <w:drawing>
              <wp:anchor distT="0" distB="0" distL="114300" distR="114300" simplePos="0" relativeHeight="251664384" behindDoc="0" locked="0" layoutInCell="1" allowOverlap="1" wp14:anchorId="112BF020" wp14:editId="4A2A3791">
                <wp:simplePos x="0" y="0"/>
                <wp:positionH relativeFrom="column">
                  <wp:posOffset>177953</wp:posOffset>
                </wp:positionH>
                <wp:positionV relativeFrom="paragraph">
                  <wp:posOffset>465310</wp:posOffset>
                </wp:positionV>
                <wp:extent cx="879666" cy="405765"/>
                <wp:effectExtent l="12700" t="12700" r="22225" b="26035"/>
                <wp:wrapNone/>
                <wp:docPr id="9" name="Oval 9"/>
                <wp:cNvGraphicFramePr/>
                <a:graphic xmlns:a="http://schemas.openxmlformats.org/drawingml/2006/main">
                  <a:graphicData uri="http://schemas.microsoft.com/office/word/2010/wordprocessingShape">
                    <wps:wsp>
                      <wps:cNvSpPr/>
                      <wps:spPr>
                        <a:xfrm>
                          <a:off x="0" y="0"/>
                          <a:ext cx="879666" cy="4057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4B4F9" id="Oval 9" o:spid="_x0000_s1026" style="position:absolute;margin-left:14pt;margin-top:36.65pt;width:69.25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" filled="f" strokecolor="red" strokeweight="3pt">
                <v:stroke joinstyle="miter"/>
              </v:oval>
            </w:pict>
          </mc:Fallback>
        </mc:AlternateContent>
      </w:r>
      <w:r w:rsidR="00310779" w:rsidRPr="005359C7">
        <w:rPr>
          <w:rFonts w:ascii="IBM Plex Sans" w:hAnsi="IBM Plex Sans"/>
          <w:sz w:val="20"/>
          <w:szCs w:val="20"/>
        </w:rPr>
        <w:t xml:space="preserve">If you happen to close the small window which comes up when you first log in, before selecting to connect by webcam, you can bring it back by </w:t>
      </w:r>
      <w:r w:rsidR="00374566" w:rsidRPr="005359C7">
        <w:rPr>
          <w:rFonts w:ascii="IBM Plex Sans" w:hAnsi="IBM Plex Sans"/>
          <w:sz w:val="20"/>
          <w:szCs w:val="20"/>
        </w:rPr>
        <w:t xml:space="preserve">pressing the </w:t>
      </w:r>
      <w:r w:rsidR="00374566" w:rsidRPr="005359C7">
        <w:rPr>
          <w:rFonts w:ascii="IBM Plex Sans" w:hAnsi="IBM Plex Sans"/>
          <w:b/>
          <w:bCs/>
          <w:sz w:val="20"/>
          <w:szCs w:val="20"/>
        </w:rPr>
        <w:t>orange button</w:t>
      </w:r>
      <w:r w:rsidR="00374566" w:rsidRPr="005359C7">
        <w:rPr>
          <w:rFonts w:ascii="IBM Plex Sans" w:hAnsi="IBM Plex Sans"/>
          <w:sz w:val="20"/>
          <w:szCs w:val="20"/>
        </w:rPr>
        <w:t xml:space="preserve"> near the top right corner of the screen</w:t>
      </w:r>
      <w:r w:rsidR="00310779" w:rsidRPr="005359C7">
        <w:rPr>
          <w:rFonts w:ascii="IBM Plex Sans" w:hAnsi="IBM Plex Sans"/>
          <w:sz w:val="20"/>
          <w:szCs w:val="20"/>
        </w:rPr>
        <w:t>.</w:t>
      </w:r>
    </w:p>
    <w:p w14:paraId="5A3F11A4" w14:textId="17E4AF99" w:rsidR="00374566" w:rsidRPr="005359C7" w:rsidRDefault="003C3370" w:rsidP="003C3370">
      <w:pPr>
        <w:ind w:left="360"/>
        <w:rPr>
          <w:rFonts w:ascii="IBM Plex Sans" w:hAnsi="IBM Plex Sans"/>
          <w:sz w:val="20"/>
          <w:szCs w:val="20"/>
        </w:rPr>
      </w:pPr>
      <w:r w:rsidRPr="005359C7">
        <w:rPr>
          <w:rFonts w:ascii="IBM Plex Sans" w:hAnsi="IBM Plex Sans"/>
          <w:noProof/>
          <w:sz w:val="20"/>
          <w:szCs w:val="20"/>
        </w:rPr>
        <w:drawing>
          <wp:inline distT="0" distB="0" distL="0" distR="0" wp14:anchorId="5A361502" wp14:editId="7DA4F075">
            <wp:extent cx="3106549" cy="2159306"/>
            <wp:effectExtent l="0" t="0" r="508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1"/>
                    <a:stretch>
                      <a:fillRect/>
                    </a:stretch>
                  </pic:blipFill>
                  <pic:spPr>
                    <a:xfrm>
                      <a:off x="0" y="0"/>
                      <a:ext cx="3116895" cy="2166497"/>
                    </a:xfrm>
                    <a:prstGeom prst="rect">
                      <a:avLst/>
                    </a:prstGeom>
                  </pic:spPr>
                </pic:pic>
              </a:graphicData>
            </a:graphic>
          </wp:inline>
        </w:drawing>
      </w:r>
    </w:p>
    <w:p w14:paraId="57F3745E" w14:textId="350B75CF" w:rsidR="00374566" w:rsidRPr="005359C7" w:rsidRDefault="00374566" w:rsidP="00374566">
      <w:pPr>
        <w:ind w:left="720"/>
        <w:rPr>
          <w:rFonts w:ascii="IBM Plex Sans" w:hAnsi="IBM Plex Sans"/>
          <w:sz w:val="20"/>
          <w:szCs w:val="20"/>
        </w:rPr>
      </w:pPr>
    </w:p>
    <w:p w14:paraId="538F501C" w14:textId="0100C6A0" w:rsidR="00981822" w:rsidRPr="005359C7" w:rsidRDefault="00981822" w:rsidP="00981822">
      <w:pPr>
        <w:numPr>
          <w:ilvl w:val="0"/>
          <w:numId w:val="4"/>
        </w:numPr>
        <w:rPr>
          <w:rFonts w:ascii="IBM Plex Sans" w:hAnsi="IBM Plex Sans"/>
          <w:sz w:val="20"/>
          <w:szCs w:val="20"/>
        </w:rPr>
      </w:pPr>
      <w:r w:rsidRPr="005359C7">
        <w:rPr>
          <w:rFonts w:ascii="IBM Plex Sans" w:hAnsi="IBM Plex Sans"/>
          <w:b/>
          <w:bCs/>
          <w:sz w:val="20"/>
          <w:szCs w:val="20"/>
        </w:rPr>
        <w:t xml:space="preserve">Do not </w:t>
      </w:r>
      <w:r w:rsidR="003E02C9" w:rsidRPr="005359C7">
        <w:rPr>
          <w:rFonts w:ascii="IBM Plex Sans" w:hAnsi="IBM Plex Sans"/>
          <w:b/>
          <w:bCs/>
          <w:sz w:val="20"/>
          <w:szCs w:val="20"/>
        </w:rPr>
        <w:t>press</w:t>
      </w:r>
      <w:r w:rsidRPr="005359C7">
        <w:rPr>
          <w:rFonts w:ascii="IBM Plex Sans" w:hAnsi="IBM Plex Sans"/>
          <w:sz w:val="20"/>
          <w:szCs w:val="20"/>
        </w:rPr>
        <w:t xml:space="preserve"> </w:t>
      </w:r>
      <w:r w:rsidR="003F64C2" w:rsidRPr="005359C7">
        <w:rPr>
          <w:rFonts w:ascii="IBM Plex Sans" w:hAnsi="IBM Plex Sans"/>
          <w:sz w:val="20"/>
          <w:szCs w:val="20"/>
        </w:rPr>
        <w:t>any of the</w:t>
      </w:r>
      <w:r w:rsidRPr="005359C7">
        <w:rPr>
          <w:rFonts w:ascii="IBM Plex Sans" w:hAnsi="IBM Plex Sans"/>
          <w:sz w:val="20"/>
          <w:szCs w:val="20"/>
        </w:rPr>
        <w:t xml:space="preserve"> </w:t>
      </w:r>
      <w:r w:rsidR="003F64C2" w:rsidRPr="005359C7">
        <w:rPr>
          <w:rFonts w:ascii="IBM Plex Sans" w:hAnsi="IBM Plex Sans"/>
          <w:sz w:val="20"/>
          <w:szCs w:val="20"/>
        </w:rPr>
        <w:t>white icons in the t</w:t>
      </w:r>
      <w:r w:rsidR="003E02C9" w:rsidRPr="005359C7">
        <w:rPr>
          <w:rFonts w:ascii="IBM Plex Sans" w:hAnsi="IBM Plex Sans"/>
          <w:sz w:val="20"/>
          <w:szCs w:val="20"/>
        </w:rPr>
        <w:t>eal</w:t>
      </w:r>
      <w:r w:rsidR="003F64C2" w:rsidRPr="005359C7">
        <w:rPr>
          <w:rFonts w:ascii="IBM Plex Sans" w:hAnsi="IBM Plex Sans"/>
          <w:sz w:val="20"/>
          <w:szCs w:val="20"/>
        </w:rPr>
        <w:t>-colored panel at the top right of the screen. These</w:t>
      </w:r>
      <w:r w:rsidRPr="005359C7">
        <w:rPr>
          <w:rFonts w:ascii="IBM Plex Sans" w:hAnsi="IBM Plex Sans"/>
          <w:sz w:val="20"/>
          <w:szCs w:val="20"/>
        </w:rPr>
        <w:t xml:space="preserve"> run demo content for the audience. </w:t>
      </w:r>
    </w:p>
    <w:p w14:paraId="587ED0CB" w14:textId="15D0AAE4" w:rsidR="00C84D59" w:rsidRPr="005359C7" w:rsidRDefault="003B2BBD" w:rsidP="00C84D59">
      <w:pPr>
        <w:ind w:left="720"/>
        <w:rPr>
          <w:rFonts w:ascii="IBM Plex Sans" w:hAnsi="IBM Plex Sans"/>
          <w:sz w:val="20"/>
          <w:szCs w:val="20"/>
        </w:rPr>
      </w:pPr>
      <w:r w:rsidRPr="005359C7">
        <w:rPr>
          <w:rFonts w:ascii="IBM Plex Sans" w:hAnsi="IBM Plex Sans"/>
          <w:noProof/>
          <w:color w:val="FF0000"/>
          <w:sz w:val="20"/>
          <w:szCs w:val="20"/>
        </w:rPr>
        <mc:AlternateContent>
          <mc:Choice Requires="wps">
            <w:drawing>
              <wp:anchor distT="0" distB="0" distL="114300" distR="114300" simplePos="0" relativeHeight="251669504" behindDoc="0" locked="0" layoutInCell="1" allowOverlap="1" wp14:anchorId="423C1E84" wp14:editId="024136C3">
                <wp:simplePos x="0" y="0"/>
                <wp:positionH relativeFrom="column">
                  <wp:posOffset>733425</wp:posOffset>
                </wp:positionH>
                <wp:positionV relativeFrom="paragraph">
                  <wp:posOffset>-50742</wp:posOffset>
                </wp:positionV>
                <wp:extent cx="2512088" cy="579755"/>
                <wp:effectExtent l="0" t="0" r="0" b="0"/>
                <wp:wrapNone/>
                <wp:docPr id="12" name="Multiply 12"/>
                <wp:cNvGraphicFramePr/>
                <a:graphic xmlns:a="http://schemas.openxmlformats.org/drawingml/2006/main">
                  <a:graphicData uri="http://schemas.microsoft.com/office/word/2010/wordprocessingShape">
                    <wps:wsp>
                      <wps:cNvSpPr/>
                      <wps:spPr>
                        <a:xfrm>
                          <a:off x="0" y="0"/>
                          <a:ext cx="2512088" cy="579755"/>
                        </a:xfrm>
                        <a:prstGeom prst="mathMultiply">
                          <a:avLst>
                            <a:gd name="adj1" fmla="val 165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82217E" id="Multiply 12" o:spid="_x0000_s1026" style="position:absolute;margin-left:57.75pt;margin-top:-4pt;width:197.8pt;height:45.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12088,579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" path="m592528,186093l614153,92392r641891,148140l1897935,92392r21625,93701l1469860,289878r449700,103784l1897935,487363,1256044,339223,614153,487363,592528,393662,1042228,289878,592528,186093xe" fillcolor="red" strokecolor="#1f3763 [1604]" strokeweight="1pt">
                <v:stroke joinstyle="miter"/>
                <v:path arrowok="t" o:connecttype="custom" o:connectlocs="592528,186093;614153,92392;1256044,240532;1897935,92392;1919560,186093;1469860,289878;1919560,393662;1897935,487363;1256044,339223;614153,487363;592528,393662;1042228,289878;592528,186093" o:connectangles="0,0,0,0,0,0,0,0,0,0,0,0,0"/>
              </v:shape>
            </w:pict>
          </mc:Fallback>
        </mc:AlternateContent>
      </w:r>
      <w:r w:rsidR="00C84D59" w:rsidRPr="005359C7">
        <w:rPr>
          <w:rFonts w:ascii="IBM Plex Sans" w:hAnsi="IBM Plex Sans"/>
          <w:noProof/>
          <w:color w:val="FF0000"/>
          <w:sz w:val="20"/>
          <w:szCs w:val="20"/>
        </w:rPr>
        <mc:AlternateContent>
          <mc:Choice Requires="wps">
            <w:drawing>
              <wp:anchor distT="0" distB="0" distL="114300" distR="114300" simplePos="0" relativeHeight="251668480" behindDoc="0" locked="0" layoutInCell="1" allowOverlap="1" wp14:anchorId="2DFCB362" wp14:editId="0BE6AB81">
                <wp:simplePos x="0" y="0"/>
                <wp:positionH relativeFrom="column">
                  <wp:posOffset>937148</wp:posOffset>
                </wp:positionH>
                <wp:positionV relativeFrom="paragraph">
                  <wp:posOffset>5303</wp:posOffset>
                </wp:positionV>
                <wp:extent cx="2027115" cy="454549"/>
                <wp:effectExtent l="12700" t="12700" r="30480" b="28575"/>
                <wp:wrapNone/>
                <wp:docPr id="11" name="Oval 11"/>
                <wp:cNvGraphicFramePr/>
                <a:graphic xmlns:a="http://schemas.openxmlformats.org/drawingml/2006/main">
                  <a:graphicData uri="http://schemas.microsoft.com/office/word/2010/wordprocessingShape">
                    <wps:wsp>
                      <wps:cNvSpPr/>
                      <wps:spPr>
                        <a:xfrm>
                          <a:off x="0" y="0"/>
                          <a:ext cx="2027115" cy="45454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27888" id="Oval 11" o:spid="_x0000_s1026" style="position:absolute;margin-left:73.8pt;margin-top:.4pt;width:159.6pt;height:3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" filled="f" strokecolor="red" strokeweight="3pt">
                <v:stroke joinstyle="miter"/>
              </v:oval>
            </w:pict>
          </mc:Fallback>
        </mc:AlternateContent>
      </w:r>
      <w:r w:rsidR="00C84D59" w:rsidRPr="005359C7">
        <w:rPr>
          <w:rFonts w:ascii="IBM Plex Sans" w:hAnsi="IBM Plex Sans"/>
          <w:noProof/>
          <w:sz w:val="20"/>
          <w:szCs w:val="20"/>
        </w:rPr>
        <w:drawing>
          <wp:inline distT="0" distB="0" distL="0" distR="0" wp14:anchorId="7A470E8F" wp14:editId="4614B83A">
            <wp:extent cx="2946400" cy="457200"/>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400" cy="457200"/>
                    </a:xfrm>
                    <a:prstGeom prst="rect">
                      <a:avLst/>
                    </a:prstGeom>
                  </pic:spPr>
                </pic:pic>
              </a:graphicData>
            </a:graphic>
          </wp:inline>
        </w:drawing>
      </w:r>
    </w:p>
    <w:p w14:paraId="4156F4DA" w14:textId="77777777" w:rsidR="00C84D59" w:rsidRPr="005359C7" w:rsidRDefault="00C84D59" w:rsidP="00C84D59">
      <w:pPr>
        <w:ind w:left="360"/>
        <w:rPr>
          <w:rFonts w:ascii="IBM Plex Sans" w:hAnsi="IBM Plex Sans"/>
          <w:sz w:val="20"/>
          <w:szCs w:val="20"/>
        </w:rPr>
      </w:pPr>
    </w:p>
    <w:p w14:paraId="0F4271D8" w14:textId="3F8520A6" w:rsidR="00DE5E3A" w:rsidRPr="005359C7" w:rsidRDefault="00981822" w:rsidP="00DE5E3A">
      <w:pPr>
        <w:numPr>
          <w:ilvl w:val="0"/>
          <w:numId w:val="4"/>
        </w:numPr>
        <w:rPr>
          <w:rFonts w:ascii="IBM Plex Sans" w:hAnsi="IBM Plex Sans"/>
          <w:sz w:val="20"/>
          <w:szCs w:val="20"/>
        </w:rPr>
      </w:pPr>
      <w:r w:rsidRPr="005359C7">
        <w:rPr>
          <w:rFonts w:ascii="IBM Plex Sans" w:hAnsi="IBM Plex Sans"/>
          <w:sz w:val="20"/>
          <w:szCs w:val="20"/>
        </w:rPr>
        <w:t>You can</w:t>
      </w:r>
      <w:r w:rsidR="003C063C" w:rsidRPr="005359C7">
        <w:rPr>
          <w:rFonts w:ascii="IBM Plex Sans" w:hAnsi="IBM Plex Sans"/>
          <w:sz w:val="20"/>
          <w:szCs w:val="20"/>
        </w:rPr>
        <w:t xml:space="preserve"> close or</w:t>
      </w:r>
      <w:r w:rsidRPr="005359C7">
        <w:rPr>
          <w:rFonts w:ascii="IBM Plex Sans" w:hAnsi="IBM Plex Sans"/>
          <w:sz w:val="20"/>
          <w:szCs w:val="20"/>
        </w:rPr>
        <w:t xml:space="preserve"> minimize any </w:t>
      </w:r>
      <w:r w:rsidR="003E02C9" w:rsidRPr="005359C7">
        <w:rPr>
          <w:rFonts w:ascii="IBM Plex Sans" w:hAnsi="IBM Plex Sans"/>
          <w:sz w:val="20"/>
          <w:szCs w:val="20"/>
        </w:rPr>
        <w:t>of the panels on the right side of the screen</w:t>
      </w:r>
      <w:r w:rsidRPr="005359C7">
        <w:rPr>
          <w:rFonts w:ascii="IBM Plex Sans" w:hAnsi="IBM Plex Sans"/>
          <w:sz w:val="20"/>
          <w:szCs w:val="20"/>
        </w:rPr>
        <w:t xml:space="preserve"> except </w:t>
      </w:r>
      <w:r w:rsidRPr="005359C7">
        <w:rPr>
          <w:rFonts w:ascii="IBM Plex Sans" w:hAnsi="IBM Plex Sans"/>
          <w:b/>
          <w:bCs/>
          <w:sz w:val="20"/>
          <w:szCs w:val="20"/>
        </w:rPr>
        <w:t xml:space="preserve">Team </w:t>
      </w:r>
      <w:r w:rsidR="00C00EF1" w:rsidRPr="005359C7">
        <w:rPr>
          <w:rFonts w:ascii="IBM Plex Sans" w:hAnsi="IBM Plex Sans"/>
          <w:b/>
          <w:bCs/>
          <w:sz w:val="20"/>
          <w:szCs w:val="20"/>
        </w:rPr>
        <w:t>C</w:t>
      </w:r>
      <w:r w:rsidRPr="005359C7">
        <w:rPr>
          <w:rFonts w:ascii="IBM Plex Sans" w:hAnsi="IBM Plex Sans"/>
          <w:b/>
          <w:bCs/>
          <w:sz w:val="20"/>
          <w:szCs w:val="20"/>
        </w:rPr>
        <w:t>hat</w:t>
      </w:r>
      <w:r w:rsidRPr="005359C7">
        <w:rPr>
          <w:rFonts w:ascii="IBM Plex Sans" w:hAnsi="IBM Plex Sans"/>
          <w:sz w:val="20"/>
          <w:szCs w:val="20"/>
        </w:rPr>
        <w:t xml:space="preserve"> for ease of use.</w:t>
      </w:r>
      <w:r w:rsidR="00F702D0" w:rsidRPr="005359C7">
        <w:rPr>
          <w:rFonts w:ascii="IBM Plex Sans" w:hAnsi="IBM Plex Sans"/>
          <w:sz w:val="20"/>
          <w:szCs w:val="20"/>
        </w:rPr>
        <w:t xml:space="preserve"> </w:t>
      </w:r>
      <w:r w:rsidR="003C063C" w:rsidRPr="005359C7">
        <w:rPr>
          <w:rFonts w:ascii="IBM Plex Sans" w:hAnsi="IBM Plex Sans"/>
          <w:sz w:val="20"/>
          <w:szCs w:val="20"/>
        </w:rPr>
        <w:t>(e.g. close Getting Started, Q&amp;A, Attendees List, Presenters, Media Player)</w:t>
      </w:r>
      <w:r w:rsidR="00C84D59" w:rsidRPr="005359C7">
        <w:rPr>
          <w:rFonts w:ascii="IBM Plex Sans" w:hAnsi="IBM Plex Sans"/>
          <w:sz w:val="20"/>
          <w:szCs w:val="20"/>
        </w:rPr>
        <w:t xml:space="preserve">. Close these panels by using the “X” in the upper right of each panel. </w:t>
      </w:r>
    </w:p>
    <w:p w14:paraId="3C012E98" w14:textId="0249A070" w:rsidR="00981822" w:rsidRPr="005359C7" w:rsidRDefault="00F702D0" w:rsidP="003C063C">
      <w:pPr>
        <w:numPr>
          <w:ilvl w:val="0"/>
          <w:numId w:val="4"/>
        </w:numPr>
        <w:rPr>
          <w:rFonts w:ascii="IBM Plex Sans" w:hAnsi="IBM Plex Sans"/>
          <w:sz w:val="20"/>
          <w:szCs w:val="20"/>
        </w:rPr>
      </w:pPr>
      <w:r w:rsidRPr="005359C7">
        <w:rPr>
          <w:rFonts w:ascii="IBM Plex Sans" w:hAnsi="IBM Plex Sans"/>
          <w:sz w:val="20"/>
          <w:szCs w:val="20"/>
        </w:rPr>
        <w:t>You may also want to minimize</w:t>
      </w:r>
      <w:r w:rsidR="00DE5E3A" w:rsidRPr="005359C7">
        <w:rPr>
          <w:rFonts w:ascii="IBM Plex Sans" w:hAnsi="IBM Plex Sans"/>
          <w:sz w:val="20"/>
          <w:szCs w:val="20"/>
        </w:rPr>
        <w:t xml:space="preserve"> the</w:t>
      </w:r>
      <w:r w:rsidRPr="005359C7">
        <w:rPr>
          <w:rFonts w:ascii="IBM Plex Sans" w:hAnsi="IBM Plex Sans"/>
          <w:sz w:val="20"/>
          <w:szCs w:val="20"/>
        </w:rPr>
        <w:t xml:space="preserve"> </w:t>
      </w:r>
      <w:r w:rsidRPr="005359C7">
        <w:rPr>
          <w:rFonts w:ascii="IBM Plex Sans" w:hAnsi="IBM Plex Sans"/>
          <w:b/>
          <w:bCs/>
          <w:sz w:val="20"/>
          <w:szCs w:val="20"/>
        </w:rPr>
        <w:t>Q&amp;A</w:t>
      </w:r>
      <w:r w:rsidR="00DE5E3A" w:rsidRPr="005359C7">
        <w:rPr>
          <w:rFonts w:ascii="IBM Plex Sans" w:hAnsi="IBM Plex Sans"/>
          <w:sz w:val="20"/>
          <w:szCs w:val="20"/>
        </w:rPr>
        <w:t xml:space="preserve"> panel so that questions coming in from the audience are not distracting during </w:t>
      </w:r>
      <w:r w:rsidRPr="005359C7">
        <w:rPr>
          <w:rFonts w:ascii="IBM Plex Sans" w:hAnsi="IBM Plex Sans"/>
          <w:sz w:val="20"/>
          <w:szCs w:val="20"/>
        </w:rPr>
        <w:t>your presentation</w:t>
      </w:r>
      <w:r w:rsidR="00DE5E3A" w:rsidRPr="005359C7">
        <w:rPr>
          <w:rFonts w:ascii="IBM Plex Sans" w:hAnsi="IBM Plex Sans"/>
          <w:sz w:val="20"/>
          <w:szCs w:val="20"/>
        </w:rPr>
        <w:t>.</w:t>
      </w:r>
      <w:r w:rsidRPr="005359C7">
        <w:rPr>
          <w:rFonts w:ascii="IBM Plex Sans" w:hAnsi="IBM Plex Sans"/>
          <w:sz w:val="20"/>
          <w:szCs w:val="20"/>
        </w:rPr>
        <w:t xml:space="preserve"> </w:t>
      </w:r>
      <w:r w:rsidR="00DE5E3A" w:rsidRPr="005359C7">
        <w:rPr>
          <w:rFonts w:ascii="IBM Plex Sans" w:hAnsi="IBM Plex Sans"/>
          <w:sz w:val="20"/>
          <w:szCs w:val="20"/>
        </w:rPr>
        <w:t xml:space="preserve">You do not need to do anything with the Q&amp;A. Our Q&amp;A moderator will read audience questions to you during the Q&amp;A period. </w:t>
      </w:r>
    </w:p>
    <w:p w14:paraId="4B44D2A1" w14:textId="66E79737" w:rsidR="00C84D59" w:rsidRPr="005359C7" w:rsidRDefault="00C84D59" w:rsidP="00C84D59">
      <w:pPr>
        <w:ind w:left="720"/>
        <w:rPr>
          <w:rFonts w:ascii="IBM Plex Sans" w:hAnsi="IBM Plex Sans"/>
          <w:sz w:val="20"/>
          <w:szCs w:val="20"/>
        </w:rPr>
      </w:pPr>
      <w:r w:rsidRPr="005359C7">
        <w:rPr>
          <w:rFonts w:ascii="IBM Plex Sans" w:hAnsi="IBM Plex Sans"/>
          <w:noProof/>
          <w:color w:val="FF0000"/>
          <w:sz w:val="20"/>
          <w:szCs w:val="20"/>
        </w:rPr>
        <mc:AlternateContent>
          <mc:Choice Requires="wps">
            <w:drawing>
              <wp:anchor distT="0" distB="0" distL="114300" distR="114300" simplePos="0" relativeHeight="251671552" behindDoc="0" locked="0" layoutInCell="1" allowOverlap="1" wp14:anchorId="71745712" wp14:editId="5DB45481">
                <wp:simplePos x="0" y="0"/>
                <wp:positionH relativeFrom="column">
                  <wp:posOffset>3056367</wp:posOffset>
                </wp:positionH>
                <wp:positionV relativeFrom="paragraph">
                  <wp:posOffset>5715</wp:posOffset>
                </wp:positionV>
                <wp:extent cx="198315" cy="307340"/>
                <wp:effectExtent l="12700" t="12700" r="30480" b="22860"/>
                <wp:wrapNone/>
                <wp:docPr id="14" name="Oval 14"/>
                <wp:cNvGraphicFramePr/>
                <a:graphic xmlns:a="http://schemas.openxmlformats.org/drawingml/2006/main">
                  <a:graphicData uri="http://schemas.microsoft.com/office/word/2010/wordprocessingShape">
                    <wps:wsp>
                      <wps:cNvSpPr/>
                      <wps:spPr>
                        <a:xfrm>
                          <a:off x="0" y="0"/>
                          <a:ext cx="198315" cy="3073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995A2" id="Oval 14" o:spid="_x0000_s1026" style="position:absolute;margin-left:240.65pt;margin-top:.45pt;width:15.6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" filled="f" strokecolor="red" strokeweight="3pt">
                <v:stroke joinstyle="miter"/>
              </v:oval>
            </w:pict>
          </mc:Fallback>
        </mc:AlternateContent>
      </w:r>
      <w:r w:rsidRPr="005359C7">
        <w:rPr>
          <w:rFonts w:ascii="IBM Plex Sans" w:hAnsi="IBM Plex Sans"/>
          <w:noProof/>
          <w:sz w:val="20"/>
          <w:szCs w:val="20"/>
        </w:rPr>
        <w:drawing>
          <wp:inline distT="0" distB="0" distL="0" distR="0" wp14:anchorId="3B2A45FC" wp14:editId="6852909F">
            <wp:extent cx="2753249" cy="1383978"/>
            <wp:effectExtent l="0" t="0" r="3175" b="63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8488" cy="1396665"/>
                    </a:xfrm>
                    <a:prstGeom prst="rect">
                      <a:avLst/>
                    </a:prstGeom>
                  </pic:spPr>
                </pic:pic>
              </a:graphicData>
            </a:graphic>
          </wp:inline>
        </w:drawing>
      </w:r>
    </w:p>
    <w:p w14:paraId="223AFCCD" w14:textId="79FE814F" w:rsidR="0041283D" w:rsidRDefault="0041283D" w:rsidP="0041283D">
      <w:pPr>
        <w:ind w:left="720"/>
        <w:rPr>
          <w:rFonts w:ascii="IBM Plex Sans" w:hAnsi="IBM Plex Sans"/>
          <w:sz w:val="20"/>
          <w:szCs w:val="20"/>
        </w:rPr>
      </w:pPr>
    </w:p>
    <w:p w14:paraId="33B3BFBE" w14:textId="11CFA23C" w:rsidR="005359C7" w:rsidRDefault="005359C7" w:rsidP="0041283D">
      <w:pPr>
        <w:ind w:left="720"/>
        <w:rPr>
          <w:rFonts w:ascii="IBM Plex Sans" w:hAnsi="IBM Plex Sans"/>
          <w:sz w:val="20"/>
          <w:szCs w:val="20"/>
        </w:rPr>
      </w:pPr>
    </w:p>
    <w:p w14:paraId="658F92D7" w14:textId="5001210A" w:rsidR="005359C7" w:rsidRDefault="005359C7" w:rsidP="0041283D">
      <w:pPr>
        <w:ind w:left="720"/>
        <w:rPr>
          <w:rFonts w:ascii="IBM Plex Sans" w:hAnsi="IBM Plex Sans"/>
          <w:sz w:val="20"/>
          <w:szCs w:val="20"/>
        </w:rPr>
      </w:pPr>
    </w:p>
    <w:p w14:paraId="565D5BCA" w14:textId="56974872" w:rsidR="005359C7" w:rsidRDefault="005359C7" w:rsidP="0041283D">
      <w:pPr>
        <w:ind w:left="720"/>
        <w:rPr>
          <w:rFonts w:ascii="IBM Plex Sans" w:hAnsi="IBM Plex Sans"/>
          <w:sz w:val="20"/>
          <w:szCs w:val="20"/>
        </w:rPr>
      </w:pPr>
    </w:p>
    <w:p w14:paraId="04C3251E" w14:textId="4D73B25C" w:rsidR="005359C7" w:rsidRDefault="005359C7" w:rsidP="0041283D">
      <w:pPr>
        <w:ind w:left="720"/>
        <w:rPr>
          <w:rFonts w:ascii="IBM Plex Sans" w:hAnsi="IBM Plex Sans"/>
          <w:sz w:val="20"/>
          <w:szCs w:val="20"/>
        </w:rPr>
      </w:pPr>
    </w:p>
    <w:p w14:paraId="6A8E51AE" w14:textId="70E06D61" w:rsidR="005359C7" w:rsidRDefault="005359C7" w:rsidP="0041283D">
      <w:pPr>
        <w:ind w:left="720"/>
        <w:rPr>
          <w:rFonts w:ascii="IBM Plex Sans" w:hAnsi="IBM Plex Sans"/>
          <w:sz w:val="20"/>
          <w:szCs w:val="20"/>
        </w:rPr>
      </w:pPr>
    </w:p>
    <w:p w14:paraId="6CD11507" w14:textId="77777777" w:rsidR="005359C7" w:rsidRPr="005359C7" w:rsidRDefault="005359C7" w:rsidP="0041283D">
      <w:pPr>
        <w:ind w:left="720"/>
        <w:rPr>
          <w:rFonts w:ascii="IBM Plex Sans" w:hAnsi="IBM Plex Sans"/>
          <w:sz w:val="20"/>
          <w:szCs w:val="20"/>
        </w:rPr>
      </w:pPr>
    </w:p>
    <w:p w14:paraId="1C5197EA" w14:textId="77777777" w:rsidR="006935E1" w:rsidRDefault="006935E1">
      <w:pPr>
        <w:rPr>
          <w:rFonts w:ascii="IBM Plex Sans" w:hAnsi="IBM Plex Sans"/>
          <w:sz w:val="20"/>
          <w:szCs w:val="20"/>
        </w:rPr>
      </w:pPr>
      <w:r>
        <w:rPr>
          <w:rFonts w:ascii="IBM Plex Sans" w:hAnsi="IBM Plex Sans"/>
          <w:sz w:val="20"/>
          <w:szCs w:val="20"/>
        </w:rPr>
        <w:lastRenderedPageBreak/>
        <w:br w:type="page"/>
      </w:r>
    </w:p>
    <w:p w14:paraId="05649360" w14:textId="1B014F72" w:rsidR="0041283D" w:rsidRDefault="0041283D" w:rsidP="0041283D">
      <w:pPr>
        <w:numPr>
          <w:ilvl w:val="0"/>
          <w:numId w:val="4"/>
        </w:numPr>
        <w:rPr>
          <w:rFonts w:ascii="IBM Plex Sans" w:hAnsi="IBM Plex Sans"/>
          <w:sz w:val="20"/>
          <w:szCs w:val="20"/>
        </w:rPr>
      </w:pPr>
      <w:r w:rsidRPr="005359C7">
        <w:rPr>
          <w:rFonts w:ascii="IBM Plex Sans" w:hAnsi="IBM Plex Sans"/>
          <w:sz w:val="20"/>
          <w:szCs w:val="20"/>
        </w:rPr>
        <w:lastRenderedPageBreak/>
        <w:t xml:space="preserve">The </w:t>
      </w:r>
      <w:r w:rsidRPr="005359C7">
        <w:rPr>
          <w:rFonts w:ascii="IBM Plex Sans" w:hAnsi="IBM Plex Sans"/>
          <w:b/>
          <w:bCs/>
          <w:sz w:val="20"/>
          <w:szCs w:val="20"/>
        </w:rPr>
        <w:t xml:space="preserve">Media Player </w:t>
      </w:r>
      <w:r w:rsidRPr="005359C7">
        <w:rPr>
          <w:rFonts w:ascii="IBM Plex Sans" w:hAnsi="IBM Plex Sans"/>
          <w:sz w:val="20"/>
          <w:szCs w:val="20"/>
        </w:rPr>
        <w:t>panel</w:t>
      </w:r>
      <w:r w:rsidRPr="005359C7">
        <w:rPr>
          <w:rFonts w:ascii="IBM Plex Sans" w:hAnsi="IBM Plex Sans"/>
          <w:b/>
          <w:bCs/>
          <w:sz w:val="20"/>
          <w:szCs w:val="20"/>
        </w:rPr>
        <w:t xml:space="preserve"> </w:t>
      </w:r>
      <w:r w:rsidRPr="005359C7">
        <w:rPr>
          <w:rFonts w:ascii="IBM Plex Sans" w:hAnsi="IBM Plex Sans"/>
          <w:sz w:val="20"/>
          <w:szCs w:val="20"/>
        </w:rPr>
        <w:t>in the top right of your screen is where you can view the webcam feeds.</w:t>
      </w:r>
    </w:p>
    <w:p w14:paraId="4446DE4F" w14:textId="39147BDA" w:rsidR="005359C7" w:rsidRPr="005359C7" w:rsidRDefault="005359C7" w:rsidP="005359C7">
      <w:pPr>
        <w:ind w:left="360"/>
        <w:rPr>
          <w:rFonts w:ascii="IBM Plex Sans" w:hAnsi="IBM Plex Sans"/>
          <w:sz w:val="20"/>
          <w:szCs w:val="20"/>
        </w:rPr>
      </w:pPr>
      <w:r w:rsidRPr="005359C7">
        <w:rPr>
          <w:rFonts w:ascii="IBM Plex Sans" w:hAnsi="IBM Plex Sans"/>
          <w:noProof/>
          <w:sz w:val="20"/>
          <w:szCs w:val="20"/>
        </w:rPr>
        <w:drawing>
          <wp:inline distT="0" distB="0" distL="0" distR="0" wp14:anchorId="61E03109" wp14:editId="70C6141D">
            <wp:extent cx="3771900" cy="2654300"/>
            <wp:effectExtent l="0" t="0" r="0" b="0"/>
            <wp:docPr id="22" name="Picture 22" descr="A picture containing text, scree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 display&#10;&#10;Description automatically generated"/>
                    <pic:cNvPicPr/>
                  </pic:nvPicPr>
                  <pic:blipFill>
                    <a:blip r:embed="rId14"/>
                    <a:stretch>
                      <a:fillRect/>
                    </a:stretch>
                  </pic:blipFill>
                  <pic:spPr>
                    <a:xfrm>
                      <a:off x="0" y="0"/>
                      <a:ext cx="3771900" cy="2654300"/>
                    </a:xfrm>
                    <a:prstGeom prst="rect">
                      <a:avLst/>
                    </a:prstGeom>
                  </pic:spPr>
                </pic:pic>
              </a:graphicData>
            </a:graphic>
          </wp:inline>
        </w:drawing>
      </w:r>
    </w:p>
    <w:p w14:paraId="5DA105B3" w14:textId="77777777" w:rsidR="0041283D" w:rsidRPr="005359C7" w:rsidRDefault="0041283D" w:rsidP="00C84D59">
      <w:pPr>
        <w:ind w:left="720"/>
        <w:rPr>
          <w:rFonts w:ascii="IBM Plex Sans" w:hAnsi="IBM Plex Sans"/>
          <w:sz w:val="20"/>
          <w:szCs w:val="20"/>
        </w:rPr>
      </w:pPr>
    </w:p>
    <w:p w14:paraId="5D7C9FF2" w14:textId="2C2091E0" w:rsidR="00914281" w:rsidRPr="005359C7" w:rsidRDefault="00914281">
      <w:pPr>
        <w:rPr>
          <w:rFonts w:ascii="IBM Plex Sans" w:hAnsi="IBM Plex Sans"/>
          <w:sz w:val="20"/>
          <w:szCs w:val="20"/>
        </w:rPr>
      </w:pPr>
    </w:p>
    <w:p w14:paraId="18C877C8" w14:textId="21448A5C" w:rsidR="00C84D59" w:rsidRPr="005359C7" w:rsidRDefault="00C84D59" w:rsidP="009A1804">
      <w:pPr>
        <w:numPr>
          <w:ilvl w:val="0"/>
          <w:numId w:val="4"/>
        </w:numPr>
        <w:rPr>
          <w:rFonts w:ascii="IBM Plex Sans" w:hAnsi="IBM Plex Sans"/>
          <w:sz w:val="20"/>
          <w:szCs w:val="20"/>
        </w:rPr>
      </w:pPr>
      <w:r w:rsidRPr="005359C7">
        <w:rPr>
          <w:rFonts w:ascii="IBM Plex Sans" w:hAnsi="IBM Plex Sans"/>
          <w:sz w:val="20"/>
          <w:szCs w:val="20"/>
        </w:rPr>
        <w:t>Use the left and right arrows appearing at the edges of the live view window to advance your slides or go back.</w:t>
      </w:r>
    </w:p>
    <w:p w14:paraId="18559B02" w14:textId="1561F65C" w:rsidR="00C84D59" w:rsidRPr="005359C7" w:rsidRDefault="005359C7" w:rsidP="00C84D59">
      <w:pPr>
        <w:ind w:left="720"/>
        <w:rPr>
          <w:rFonts w:ascii="IBM Plex Sans" w:hAnsi="IBM Plex Sans"/>
          <w:sz w:val="20"/>
          <w:szCs w:val="20"/>
        </w:rPr>
      </w:pPr>
      <w:r w:rsidRPr="005359C7">
        <w:rPr>
          <w:rFonts w:ascii="IBM Plex Sans" w:hAnsi="IBM Plex Sans"/>
          <w:noProof/>
          <w:color w:val="FF0000"/>
          <w:sz w:val="20"/>
          <w:szCs w:val="20"/>
        </w:rPr>
        <w:drawing>
          <wp:inline distT="0" distB="0" distL="0" distR="0" wp14:anchorId="6A34D31A" wp14:editId="079388AE">
            <wp:extent cx="5325627" cy="2927388"/>
            <wp:effectExtent l="0" t="0" r="0" b="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3560" cy="2931748"/>
                    </a:xfrm>
                    <a:prstGeom prst="rect">
                      <a:avLst/>
                    </a:prstGeom>
                  </pic:spPr>
                </pic:pic>
              </a:graphicData>
            </a:graphic>
          </wp:inline>
        </w:drawing>
      </w:r>
      <w:r w:rsidR="00C84D59" w:rsidRPr="005359C7">
        <w:rPr>
          <w:rFonts w:ascii="IBM Plex Sans" w:hAnsi="IBM Plex Sans"/>
          <w:noProof/>
          <w:color w:val="FF0000"/>
          <w:sz w:val="20"/>
          <w:szCs w:val="20"/>
        </w:rPr>
        <mc:AlternateContent>
          <mc:Choice Requires="wps">
            <w:drawing>
              <wp:anchor distT="0" distB="0" distL="114300" distR="114300" simplePos="0" relativeHeight="251673600" behindDoc="0" locked="0" layoutInCell="1" allowOverlap="1" wp14:anchorId="1CF4EBDF" wp14:editId="15A7E3BA">
                <wp:simplePos x="0" y="0"/>
                <wp:positionH relativeFrom="column">
                  <wp:posOffset>464820</wp:posOffset>
                </wp:positionH>
                <wp:positionV relativeFrom="paragraph">
                  <wp:posOffset>976700</wp:posOffset>
                </wp:positionV>
                <wp:extent cx="338992" cy="389234"/>
                <wp:effectExtent l="12700" t="12700" r="29845" b="30480"/>
                <wp:wrapNone/>
                <wp:docPr id="16" name="Oval 16"/>
                <wp:cNvGraphicFramePr/>
                <a:graphic xmlns:a="http://schemas.openxmlformats.org/drawingml/2006/main">
                  <a:graphicData uri="http://schemas.microsoft.com/office/word/2010/wordprocessingShape">
                    <wps:wsp>
                      <wps:cNvSpPr/>
                      <wps:spPr>
                        <a:xfrm>
                          <a:off x="0" y="0"/>
                          <a:ext cx="338992" cy="38923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1AD93" id="Oval 16" o:spid="_x0000_s1026" style="position:absolute;margin-left:36.6pt;margin-top:76.9pt;width:26.7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" filled="f" strokecolor="red" strokeweight="3pt">
                <v:stroke joinstyle="miter"/>
              </v:oval>
            </w:pict>
          </mc:Fallback>
        </mc:AlternateContent>
      </w:r>
      <w:r w:rsidR="00C84D59" w:rsidRPr="005359C7">
        <w:rPr>
          <w:rFonts w:ascii="IBM Plex Sans" w:hAnsi="IBM Plex Sans"/>
          <w:noProof/>
          <w:color w:val="FF0000"/>
          <w:sz w:val="20"/>
          <w:szCs w:val="20"/>
        </w:rPr>
        <mc:AlternateContent>
          <mc:Choice Requires="wps">
            <w:drawing>
              <wp:anchor distT="0" distB="0" distL="114300" distR="114300" simplePos="0" relativeHeight="251675648" behindDoc="0" locked="0" layoutInCell="1" allowOverlap="1" wp14:anchorId="06BE9AB0" wp14:editId="34068B7D">
                <wp:simplePos x="0" y="0"/>
                <wp:positionH relativeFrom="column">
                  <wp:posOffset>3551053</wp:posOffset>
                </wp:positionH>
                <wp:positionV relativeFrom="paragraph">
                  <wp:posOffset>978604</wp:posOffset>
                </wp:positionV>
                <wp:extent cx="338992" cy="389234"/>
                <wp:effectExtent l="12700" t="12700" r="29845" b="30480"/>
                <wp:wrapNone/>
                <wp:docPr id="17" name="Oval 17"/>
                <wp:cNvGraphicFramePr/>
                <a:graphic xmlns:a="http://schemas.openxmlformats.org/drawingml/2006/main">
                  <a:graphicData uri="http://schemas.microsoft.com/office/word/2010/wordprocessingShape">
                    <wps:wsp>
                      <wps:cNvSpPr/>
                      <wps:spPr>
                        <a:xfrm>
                          <a:off x="0" y="0"/>
                          <a:ext cx="338992" cy="38923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29601" id="Oval 17" o:spid="_x0000_s1026" style="position:absolute;margin-left:279.6pt;margin-top:77.05pt;width:26.7pt;height:3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" filled="f" strokecolor="red" strokeweight="3pt">
                <v:stroke joinstyle="miter"/>
              </v:oval>
            </w:pict>
          </mc:Fallback>
        </mc:AlternateContent>
      </w:r>
    </w:p>
    <w:p w14:paraId="405AAC4C" w14:textId="120A2E6F" w:rsidR="00C84D59" w:rsidRPr="005359C7" w:rsidRDefault="00C84D59" w:rsidP="00C84D59">
      <w:pPr>
        <w:ind w:left="720"/>
        <w:rPr>
          <w:rFonts w:ascii="IBM Plex Sans" w:hAnsi="IBM Plex Sans"/>
          <w:sz w:val="20"/>
          <w:szCs w:val="20"/>
        </w:rPr>
      </w:pPr>
    </w:p>
    <w:p w14:paraId="39F4FB62" w14:textId="77777777" w:rsidR="005359C7" w:rsidRDefault="005359C7">
      <w:pPr>
        <w:rPr>
          <w:rFonts w:ascii="IBM Plex Sans" w:hAnsi="IBM Plex Sans"/>
          <w:sz w:val="20"/>
          <w:szCs w:val="20"/>
        </w:rPr>
      </w:pPr>
      <w:r>
        <w:rPr>
          <w:rFonts w:ascii="IBM Plex Sans" w:hAnsi="IBM Plex Sans"/>
          <w:sz w:val="20"/>
          <w:szCs w:val="20"/>
        </w:rPr>
        <w:br w:type="page"/>
      </w:r>
    </w:p>
    <w:p w14:paraId="73E4A25C" w14:textId="7888FA3D" w:rsidR="00C84D59" w:rsidRPr="005359C7" w:rsidRDefault="008B5480" w:rsidP="008B5480">
      <w:pPr>
        <w:numPr>
          <w:ilvl w:val="0"/>
          <w:numId w:val="4"/>
        </w:numPr>
        <w:rPr>
          <w:rFonts w:ascii="IBM Plex Sans" w:hAnsi="IBM Plex Sans"/>
          <w:sz w:val="20"/>
          <w:szCs w:val="20"/>
        </w:rPr>
      </w:pPr>
      <w:r w:rsidRPr="005359C7">
        <w:rPr>
          <w:rFonts w:ascii="IBM Plex Sans" w:hAnsi="IBM Plex Sans"/>
          <w:sz w:val="20"/>
          <w:szCs w:val="20"/>
        </w:rPr>
        <w:lastRenderedPageBreak/>
        <w:t xml:space="preserve">You may also skip to a particular slide by clicking on it in the slide browser panel at the bottom of the screen, and then clicking on the green “Push To Audience” button which appears. </w:t>
      </w:r>
    </w:p>
    <w:p w14:paraId="080EB0B8" w14:textId="755EB96B" w:rsidR="00C84D59" w:rsidRPr="005359C7" w:rsidRDefault="008B5480" w:rsidP="00C84D59">
      <w:pPr>
        <w:ind w:left="720"/>
        <w:rPr>
          <w:rFonts w:ascii="IBM Plex Sans" w:hAnsi="IBM Plex Sans"/>
          <w:sz w:val="20"/>
          <w:szCs w:val="20"/>
        </w:rPr>
      </w:pPr>
      <w:r w:rsidRPr="005359C7">
        <w:rPr>
          <w:rFonts w:ascii="IBM Plex Sans" w:hAnsi="IBM Plex Sans"/>
          <w:noProof/>
          <w:color w:val="FF0000"/>
          <w:sz w:val="20"/>
          <w:szCs w:val="20"/>
        </w:rPr>
        <mc:AlternateContent>
          <mc:Choice Requires="wps">
            <w:drawing>
              <wp:anchor distT="0" distB="0" distL="114300" distR="114300" simplePos="0" relativeHeight="251677696" behindDoc="0" locked="0" layoutInCell="1" allowOverlap="1" wp14:anchorId="21AE62F9" wp14:editId="69A18B02">
                <wp:simplePos x="0" y="0"/>
                <wp:positionH relativeFrom="column">
                  <wp:posOffset>464876</wp:posOffset>
                </wp:positionH>
                <wp:positionV relativeFrom="paragraph">
                  <wp:posOffset>1664468</wp:posOffset>
                </wp:positionV>
                <wp:extent cx="1152909" cy="389234"/>
                <wp:effectExtent l="12700" t="12700" r="28575" b="30480"/>
                <wp:wrapNone/>
                <wp:docPr id="19" name="Oval 19"/>
                <wp:cNvGraphicFramePr/>
                <a:graphic xmlns:a="http://schemas.openxmlformats.org/drawingml/2006/main">
                  <a:graphicData uri="http://schemas.microsoft.com/office/word/2010/wordprocessingShape">
                    <wps:wsp>
                      <wps:cNvSpPr/>
                      <wps:spPr>
                        <a:xfrm>
                          <a:off x="0" y="0"/>
                          <a:ext cx="1152909" cy="38923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8F01B" id="Oval 19" o:spid="_x0000_s1026" style="position:absolute;margin-left:36.6pt;margin-top:131.05pt;width:90.8pt;height:3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" filled="f" strokecolor="red" strokeweight="3pt">
                <v:stroke joinstyle="miter"/>
              </v:oval>
            </w:pict>
          </mc:Fallback>
        </mc:AlternateContent>
      </w:r>
      <w:r w:rsidR="00C84D59" w:rsidRPr="005359C7">
        <w:rPr>
          <w:rFonts w:ascii="IBM Plex Sans" w:hAnsi="IBM Plex Sans"/>
          <w:noProof/>
          <w:sz w:val="20"/>
          <w:szCs w:val="20"/>
        </w:rPr>
        <w:drawing>
          <wp:inline distT="0" distB="0" distL="0" distR="0" wp14:anchorId="39161470" wp14:editId="0104FAC3">
            <wp:extent cx="2140299" cy="2045409"/>
            <wp:effectExtent l="0" t="0" r="6350" b="0"/>
            <wp:docPr id="18" name="Picture 1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48" cy="2066098"/>
                    </a:xfrm>
                    <a:prstGeom prst="rect">
                      <a:avLst/>
                    </a:prstGeom>
                  </pic:spPr>
                </pic:pic>
              </a:graphicData>
            </a:graphic>
          </wp:inline>
        </w:drawing>
      </w:r>
    </w:p>
    <w:p w14:paraId="4DFC3B13" w14:textId="77777777" w:rsidR="008B5480" w:rsidRPr="005359C7" w:rsidRDefault="008B5480" w:rsidP="00C84D59">
      <w:pPr>
        <w:ind w:left="720"/>
        <w:rPr>
          <w:rFonts w:ascii="IBM Plex Sans" w:hAnsi="IBM Plex Sans"/>
          <w:sz w:val="20"/>
          <w:szCs w:val="20"/>
        </w:rPr>
      </w:pPr>
    </w:p>
    <w:p w14:paraId="18B112B5" w14:textId="396A8046" w:rsidR="009A1804" w:rsidRPr="005359C7" w:rsidRDefault="009A1804" w:rsidP="009A1804">
      <w:pPr>
        <w:numPr>
          <w:ilvl w:val="0"/>
          <w:numId w:val="4"/>
        </w:numPr>
        <w:rPr>
          <w:rFonts w:ascii="IBM Plex Sans" w:hAnsi="IBM Plex Sans"/>
          <w:sz w:val="20"/>
          <w:szCs w:val="20"/>
        </w:rPr>
      </w:pPr>
      <w:r w:rsidRPr="005359C7">
        <w:rPr>
          <w:rFonts w:ascii="IBM Plex Sans" w:hAnsi="IBM Plex Sans"/>
          <w:sz w:val="20"/>
          <w:szCs w:val="20"/>
        </w:rPr>
        <w:t xml:space="preserve">Attendees will be allowed to enter the audience console 15 minutes before the scheduled start of the webinar. Presenters should avoid advancing slides during this time, as the audience will see the slides advancing. </w:t>
      </w:r>
      <w:r w:rsidR="00374566" w:rsidRPr="005359C7">
        <w:rPr>
          <w:rFonts w:ascii="IBM Plex Sans" w:hAnsi="IBM Plex Sans"/>
          <w:sz w:val="20"/>
          <w:szCs w:val="20"/>
        </w:rPr>
        <w:t xml:space="preserve">The presentation deck will contain an opening title slide which will be shown during this time. </w:t>
      </w:r>
    </w:p>
    <w:p w14:paraId="5170E7EE" w14:textId="41EF34D5" w:rsidR="00914281" w:rsidRPr="005359C7" w:rsidRDefault="00914281">
      <w:pPr>
        <w:rPr>
          <w:rFonts w:ascii="IBM Plex Sans" w:hAnsi="IBM Plex Sans"/>
          <w:sz w:val="20"/>
          <w:szCs w:val="20"/>
        </w:rPr>
      </w:pPr>
    </w:p>
    <w:p w14:paraId="4C7BD1F2" w14:textId="1110ED6B" w:rsidR="00981822" w:rsidRPr="005359C7" w:rsidRDefault="00981822" w:rsidP="00981822">
      <w:pPr>
        <w:numPr>
          <w:ilvl w:val="0"/>
          <w:numId w:val="4"/>
        </w:numPr>
        <w:rPr>
          <w:rFonts w:ascii="IBM Plex Sans" w:hAnsi="IBM Plex Sans"/>
          <w:sz w:val="20"/>
          <w:szCs w:val="20"/>
        </w:rPr>
      </w:pPr>
      <w:r w:rsidRPr="005359C7">
        <w:rPr>
          <w:rFonts w:ascii="IBM Plex Sans" w:hAnsi="IBM Plex Sans"/>
          <w:sz w:val="20"/>
          <w:szCs w:val="20"/>
        </w:rPr>
        <w:t xml:space="preserve">If you experience any technical difficulties during the live session, do not restart your browser. First send a </w:t>
      </w:r>
      <w:r w:rsidRPr="005359C7">
        <w:rPr>
          <w:rFonts w:ascii="IBM Plex Sans" w:hAnsi="IBM Plex Sans"/>
          <w:b/>
          <w:bCs/>
          <w:sz w:val="20"/>
          <w:szCs w:val="20"/>
        </w:rPr>
        <w:t xml:space="preserve">message </w:t>
      </w:r>
      <w:r w:rsidR="00F702D0" w:rsidRPr="005359C7">
        <w:rPr>
          <w:rFonts w:ascii="IBM Plex Sans" w:hAnsi="IBM Plex Sans"/>
          <w:b/>
          <w:bCs/>
          <w:sz w:val="20"/>
          <w:szCs w:val="20"/>
        </w:rPr>
        <w:t>to All Presenters in the Team C</w:t>
      </w:r>
      <w:r w:rsidRPr="005359C7">
        <w:rPr>
          <w:rFonts w:ascii="IBM Plex Sans" w:hAnsi="IBM Plex Sans"/>
          <w:b/>
          <w:bCs/>
          <w:sz w:val="20"/>
          <w:szCs w:val="20"/>
        </w:rPr>
        <w:t>hat</w:t>
      </w:r>
      <w:r w:rsidR="00F702D0" w:rsidRPr="005359C7">
        <w:rPr>
          <w:rFonts w:ascii="IBM Plex Sans" w:hAnsi="IBM Plex Sans"/>
          <w:sz w:val="20"/>
          <w:szCs w:val="20"/>
        </w:rPr>
        <w:t xml:space="preserve"> panel</w:t>
      </w:r>
      <w:r w:rsidRPr="005359C7">
        <w:rPr>
          <w:rFonts w:ascii="IBM Plex Sans" w:hAnsi="IBM Plex Sans"/>
          <w:sz w:val="20"/>
          <w:szCs w:val="20"/>
        </w:rPr>
        <w:t xml:space="preserve"> and our live stream monitor will assist you.</w:t>
      </w:r>
    </w:p>
    <w:p w14:paraId="0EAEDC4F" w14:textId="7969FF94" w:rsidR="00F702D0" w:rsidRPr="005359C7" w:rsidRDefault="00C00EF1" w:rsidP="007723EA">
      <w:pPr>
        <w:ind w:left="720"/>
        <w:rPr>
          <w:rFonts w:ascii="IBM Plex Sans" w:hAnsi="IBM Plex Sans"/>
          <w:sz w:val="20"/>
          <w:szCs w:val="20"/>
        </w:rPr>
      </w:pPr>
      <w:r w:rsidRPr="005359C7">
        <w:rPr>
          <w:rFonts w:ascii="IBM Plex Sans" w:hAnsi="IBM Plex Sans"/>
          <w:noProof/>
          <w:color w:val="FF0000"/>
          <w:sz w:val="20"/>
          <w:szCs w:val="20"/>
        </w:rPr>
        <mc:AlternateContent>
          <mc:Choice Requires="wps">
            <w:drawing>
              <wp:anchor distT="0" distB="0" distL="114300" distR="114300" simplePos="0" relativeHeight="251662336" behindDoc="0" locked="0" layoutInCell="1" allowOverlap="1" wp14:anchorId="5914BC0B" wp14:editId="0426C2CF">
                <wp:simplePos x="0" y="0"/>
                <wp:positionH relativeFrom="column">
                  <wp:posOffset>616204</wp:posOffset>
                </wp:positionH>
                <wp:positionV relativeFrom="paragraph">
                  <wp:posOffset>314452</wp:posOffset>
                </wp:positionV>
                <wp:extent cx="804545" cy="499364"/>
                <wp:effectExtent l="12700" t="12700" r="20955" b="21590"/>
                <wp:wrapNone/>
                <wp:docPr id="8" name="Oval 8"/>
                <wp:cNvGraphicFramePr/>
                <a:graphic xmlns:a="http://schemas.openxmlformats.org/drawingml/2006/main">
                  <a:graphicData uri="http://schemas.microsoft.com/office/word/2010/wordprocessingShape">
                    <wps:wsp>
                      <wps:cNvSpPr/>
                      <wps:spPr>
                        <a:xfrm>
                          <a:off x="0" y="0"/>
                          <a:ext cx="804545" cy="49936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62F8F" id="Oval 8" o:spid="_x0000_s1026" style="position:absolute;margin-left:48.5pt;margin-top:24.75pt;width:63.3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" filled="f" strokecolor="red" strokeweight="3pt">
                <v:stroke joinstyle="miter"/>
              </v:oval>
            </w:pict>
          </mc:Fallback>
        </mc:AlternateContent>
      </w:r>
      <w:r w:rsidR="00F702D0" w:rsidRPr="005359C7">
        <w:rPr>
          <w:rFonts w:ascii="IBM Plex Sans" w:hAnsi="IBM Plex Sans"/>
          <w:noProof/>
          <w:color w:val="FF0000"/>
          <w:sz w:val="20"/>
          <w:szCs w:val="20"/>
        </w:rPr>
        <w:drawing>
          <wp:inline distT="0" distB="0" distL="0" distR="0" wp14:anchorId="69DBA7E4" wp14:editId="5E0C40C3">
            <wp:extent cx="3163179" cy="2172208"/>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1125" cy="2184532"/>
                    </a:xfrm>
                    <a:prstGeom prst="rect">
                      <a:avLst/>
                    </a:prstGeom>
                  </pic:spPr>
                </pic:pic>
              </a:graphicData>
            </a:graphic>
          </wp:inline>
        </w:drawing>
      </w:r>
    </w:p>
    <w:p w14:paraId="74A7FFE9" w14:textId="6C1189CC" w:rsidR="00F702D0" w:rsidRPr="005359C7" w:rsidRDefault="00F702D0">
      <w:pPr>
        <w:rPr>
          <w:rFonts w:ascii="IBM Plex Sans" w:hAnsi="IBM Plex Sans"/>
          <w:color w:val="FF0000"/>
          <w:sz w:val="20"/>
          <w:szCs w:val="20"/>
        </w:rPr>
      </w:pPr>
    </w:p>
    <w:p w14:paraId="2756584F" w14:textId="3E94E18F" w:rsidR="001A09AD" w:rsidRPr="005359C7" w:rsidRDefault="001A09AD">
      <w:pPr>
        <w:rPr>
          <w:rFonts w:ascii="IBM Plex Sans" w:hAnsi="IBM Plex Sans"/>
          <w:color w:val="FF0000"/>
          <w:sz w:val="20"/>
          <w:szCs w:val="20"/>
        </w:rPr>
      </w:pPr>
    </w:p>
    <w:p w14:paraId="47F61018" w14:textId="77777777" w:rsidR="005359C7" w:rsidRDefault="005359C7">
      <w:pPr>
        <w:rPr>
          <w:rFonts w:ascii="IBM Plex Sans" w:hAnsi="IBM Plex Sans"/>
          <w:b/>
          <w:bCs/>
          <w:sz w:val="20"/>
          <w:szCs w:val="20"/>
        </w:rPr>
      </w:pPr>
      <w:r>
        <w:rPr>
          <w:rFonts w:ascii="IBM Plex Sans" w:hAnsi="IBM Plex Sans"/>
          <w:b/>
          <w:bCs/>
          <w:sz w:val="20"/>
          <w:szCs w:val="20"/>
        </w:rPr>
        <w:br w:type="page"/>
      </w:r>
    </w:p>
    <w:p w14:paraId="709DF6A0" w14:textId="10CA9D02" w:rsidR="001A09AD" w:rsidRPr="005359C7" w:rsidRDefault="007723EA">
      <w:pPr>
        <w:rPr>
          <w:rFonts w:ascii="IBM Plex Sans" w:hAnsi="IBM Plex Sans"/>
          <w:b/>
          <w:bCs/>
          <w:sz w:val="20"/>
          <w:szCs w:val="20"/>
          <w:u w:val="single"/>
        </w:rPr>
      </w:pPr>
      <w:r w:rsidRPr="005359C7">
        <w:rPr>
          <w:rFonts w:ascii="IBM Plex Sans" w:hAnsi="IBM Plex Sans"/>
          <w:b/>
          <w:bCs/>
          <w:sz w:val="20"/>
          <w:szCs w:val="20"/>
        </w:rPr>
        <w:lastRenderedPageBreak/>
        <w:t xml:space="preserve">System Requirements for </w:t>
      </w:r>
      <w:r w:rsidR="001A09AD" w:rsidRPr="005359C7">
        <w:rPr>
          <w:rFonts w:ascii="IBM Plex Sans" w:hAnsi="IBM Plex Sans"/>
          <w:b/>
          <w:bCs/>
          <w:sz w:val="20"/>
          <w:szCs w:val="20"/>
        </w:rPr>
        <w:t>ON24 platform:</w:t>
      </w:r>
    </w:p>
    <w:p w14:paraId="0A7377FE" w14:textId="0ACEF337" w:rsidR="00FE5626" w:rsidRPr="005359C7" w:rsidRDefault="00FE5626">
      <w:pPr>
        <w:rPr>
          <w:rFonts w:ascii="IBM Plex Sans" w:hAnsi="IBM Plex Sans"/>
          <w:sz w:val="20"/>
          <w:szCs w:val="20"/>
        </w:rPr>
      </w:pPr>
    </w:p>
    <w:p w14:paraId="3AA4F124" w14:textId="18889DA4" w:rsidR="00FE5626" w:rsidRPr="005359C7" w:rsidRDefault="00FE5626" w:rsidP="00FE5626">
      <w:pPr>
        <w:rPr>
          <w:rFonts w:ascii="IBM Plex Sans" w:hAnsi="IBM Plex Sans"/>
          <w:sz w:val="20"/>
          <w:szCs w:val="20"/>
        </w:rPr>
      </w:pPr>
      <w:r w:rsidRPr="005359C7">
        <w:rPr>
          <w:rFonts w:ascii="IBM Plex Sans" w:hAnsi="IBM Plex Sans"/>
          <w:sz w:val="20"/>
          <w:szCs w:val="20"/>
        </w:rPr>
        <w:t xml:space="preserve">It's important </w:t>
      </w:r>
      <w:r w:rsidR="00C00EF1" w:rsidRPr="005359C7">
        <w:rPr>
          <w:rFonts w:ascii="IBM Plex Sans" w:hAnsi="IBM Plex Sans"/>
          <w:sz w:val="20"/>
          <w:szCs w:val="20"/>
        </w:rPr>
        <w:t xml:space="preserve">that the presenters’ computers </w:t>
      </w:r>
      <w:r w:rsidRPr="005359C7">
        <w:rPr>
          <w:rFonts w:ascii="IBM Plex Sans" w:hAnsi="IBM Plex Sans"/>
          <w:sz w:val="20"/>
          <w:szCs w:val="20"/>
        </w:rPr>
        <w:t>meet the minimum system requirements.</w:t>
      </w:r>
    </w:p>
    <w:p w14:paraId="64C3C15A" w14:textId="77777777" w:rsidR="00FE5626" w:rsidRPr="005359C7" w:rsidRDefault="00FE5626" w:rsidP="00FE5626">
      <w:pPr>
        <w:numPr>
          <w:ilvl w:val="0"/>
          <w:numId w:val="1"/>
        </w:numPr>
        <w:rPr>
          <w:rFonts w:ascii="IBM Plex Sans" w:hAnsi="IBM Plex Sans"/>
          <w:sz w:val="20"/>
          <w:szCs w:val="20"/>
        </w:rPr>
      </w:pPr>
      <w:r w:rsidRPr="005359C7">
        <w:rPr>
          <w:rFonts w:ascii="IBM Plex Sans" w:hAnsi="IBM Plex Sans"/>
          <w:b/>
          <w:bCs/>
          <w:sz w:val="20"/>
          <w:szCs w:val="20"/>
        </w:rPr>
        <w:t>Operating System:</w:t>
      </w:r>
      <w:r w:rsidRPr="005359C7">
        <w:rPr>
          <w:rFonts w:ascii="IBM Plex Sans" w:hAnsi="IBM Plex Sans"/>
          <w:sz w:val="20"/>
          <w:szCs w:val="20"/>
        </w:rPr>
        <w:t>     </w:t>
      </w:r>
    </w:p>
    <w:p w14:paraId="44DD7A47" w14:textId="77777777" w:rsidR="00FE5626" w:rsidRPr="005359C7" w:rsidRDefault="00FE5626" w:rsidP="00FE5626">
      <w:pPr>
        <w:numPr>
          <w:ilvl w:val="1"/>
          <w:numId w:val="1"/>
        </w:numPr>
        <w:rPr>
          <w:rFonts w:ascii="IBM Plex Sans" w:hAnsi="IBM Plex Sans"/>
          <w:sz w:val="20"/>
          <w:szCs w:val="20"/>
        </w:rPr>
      </w:pPr>
      <w:r w:rsidRPr="005359C7">
        <w:rPr>
          <w:rFonts w:ascii="IBM Plex Sans" w:hAnsi="IBM Plex Sans"/>
          <w:b/>
          <w:bCs/>
          <w:sz w:val="20"/>
          <w:szCs w:val="20"/>
        </w:rPr>
        <w:t>Windows OS:</w:t>
      </w:r>
      <w:r w:rsidRPr="005359C7">
        <w:rPr>
          <w:rFonts w:ascii="IBM Plex Sans" w:hAnsi="IBM Plex Sans"/>
          <w:sz w:val="20"/>
          <w:szCs w:val="20"/>
        </w:rPr>
        <w:t> 10 running the latest versions of Chrome, Firefox, or Edge - Chrome is preferred.  </w:t>
      </w:r>
    </w:p>
    <w:p w14:paraId="7FA8D4CC" w14:textId="77777777" w:rsidR="00FE5626" w:rsidRPr="005359C7" w:rsidRDefault="00FE5626" w:rsidP="00FE5626">
      <w:pPr>
        <w:numPr>
          <w:ilvl w:val="1"/>
          <w:numId w:val="1"/>
        </w:numPr>
        <w:rPr>
          <w:rFonts w:ascii="IBM Plex Sans" w:hAnsi="IBM Plex Sans"/>
          <w:sz w:val="20"/>
          <w:szCs w:val="20"/>
        </w:rPr>
      </w:pPr>
      <w:r w:rsidRPr="005359C7">
        <w:rPr>
          <w:rFonts w:ascii="IBM Plex Sans" w:hAnsi="IBM Plex Sans"/>
          <w:b/>
          <w:bCs/>
          <w:sz w:val="20"/>
          <w:szCs w:val="20"/>
        </w:rPr>
        <w:t>Mac OS:</w:t>
      </w:r>
      <w:r w:rsidRPr="005359C7">
        <w:rPr>
          <w:rFonts w:ascii="IBM Plex Sans" w:hAnsi="IBM Plex Sans"/>
          <w:sz w:val="20"/>
          <w:szCs w:val="20"/>
        </w:rPr>
        <w:t> 10.10+ running or the latest version of Firefox or Chrome - Chrome is preferred. </w:t>
      </w:r>
    </w:p>
    <w:p w14:paraId="0AF8A29A" w14:textId="77777777" w:rsidR="00FE5626" w:rsidRPr="005359C7" w:rsidRDefault="00FE5626" w:rsidP="00FE5626">
      <w:pPr>
        <w:numPr>
          <w:ilvl w:val="0"/>
          <w:numId w:val="1"/>
        </w:numPr>
        <w:rPr>
          <w:rFonts w:ascii="IBM Plex Sans" w:hAnsi="IBM Plex Sans"/>
          <w:sz w:val="20"/>
          <w:szCs w:val="20"/>
        </w:rPr>
      </w:pPr>
      <w:r w:rsidRPr="005359C7">
        <w:rPr>
          <w:rFonts w:ascii="IBM Plex Sans" w:hAnsi="IBM Plex Sans"/>
          <w:b/>
          <w:bCs/>
          <w:sz w:val="20"/>
          <w:szCs w:val="20"/>
        </w:rPr>
        <w:t>Browser Configuration:  </w:t>
      </w:r>
      <w:r w:rsidRPr="005359C7">
        <w:rPr>
          <w:rFonts w:ascii="IBM Plex Sans" w:hAnsi="IBM Plex Sans"/>
          <w:sz w:val="20"/>
          <w:szCs w:val="20"/>
        </w:rPr>
        <w:t>The browser</w:t>
      </w:r>
      <w:r w:rsidRPr="005359C7">
        <w:rPr>
          <w:rFonts w:ascii="IBM Plex Sans" w:hAnsi="IBM Plex Sans"/>
          <w:b/>
          <w:bCs/>
          <w:sz w:val="20"/>
          <w:szCs w:val="20"/>
        </w:rPr>
        <w:t> must</w:t>
      </w:r>
      <w:r w:rsidRPr="005359C7">
        <w:rPr>
          <w:rFonts w:ascii="IBM Plex Sans" w:hAnsi="IBM Plex Sans"/>
          <w:sz w:val="20"/>
          <w:szCs w:val="20"/>
        </w:rPr>
        <w:t> accept cookies and have JavaScript enabled.  </w:t>
      </w:r>
    </w:p>
    <w:p w14:paraId="7F82B799" w14:textId="42A6B2FD" w:rsidR="00FE5626" w:rsidRPr="005359C7" w:rsidRDefault="00FE5626" w:rsidP="00FE5626">
      <w:pPr>
        <w:numPr>
          <w:ilvl w:val="0"/>
          <w:numId w:val="1"/>
        </w:numPr>
        <w:rPr>
          <w:rFonts w:ascii="IBM Plex Sans" w:hAnsi="IBM Plex Sans"/>
          <w:sz w:val="20"/>
          <w:szCs w:val="20"/>
        </w:rPr>
      </w:pPr>
      <w:r w:rsidRPr="005359C7">
        <w:rPr>
          <w:rFonts w:ascii="IBM Plex Sans" w:hAnsi="IBM Plex Sans"/>
          <w:b/>
          <w:bCs/>
          <w:sz w:val="20"/>
          <w:szCs w:val="20"/>
        </w:rPr>
        <w:t>Screen Resolution:</w:t>
      </w:r>
      <w:r w:rsidRPr="005359C7">
        <w:rPr>
          <w:rFonts w:ascii="IBM Plex Sans" w:hAnsi="IBM Plex Sans"/>
          <w:sz w:val="20"/>
          <w:szCs w:val="20"/>
        </w:rPr>
        <w:t> 1024x768</w:t>
      </w:r>
      <w:r w:rsidR="00C00EF1" w:rsidRPr="005359C7">
        <w:rPr>
          <w:rFonts w:ascii="IBM Plex Sans" w:hAnsi="IBM Plex Sans"/>
          <w:sz w:val="20"/>
          <w:szCs w:val="20"/>
        </w:rPr>
        <w:t xml:space="preserve"> or higher</w:t>
      </w:r>
    </w:p>
    <w:p w14:paraId="54CA57A0" w14:textId="5F487A39" w:rsidR="00FE5626" w:rsidRPr="005359C7" w:rsidRDefault="00FE5626" w:rsidP="00FE5626">
      <w:pPr>
        <w:numPr>
          <w:ilvl w:val="0"/>
          <w:numId w:val="1"/>
        </w:numPr>
        <w:rPr>
          <w:rFonts w:ascii="IBM Plex Sans" w:hAnsi="IBM Plex Sans"/>
          <w:sz w:val="20"/>
          <w:szCs w:val="20"/>
        </w:rPr>
      </w:pPr>
      <w:r w:rsidRPr="005359C7">
        <w:rPr>
          <w:rFonts w:ascii="IBM Plex Sans" w:hAnsi="IBM Plex Sans"/>
          <w:b/>
          <w:bCs/>
          <w:sz w:val="20"/>
          <w:szCs w:val="20"/>
        </w:rPr>
        <w:t>Connection:</w:t>
      </w:r>
      <w:r w:rsidRPr="005359C7">
        <w:rPr>
          <w:rFonts w:ascii="IBM Plex Sans" w:hAnsi="IBM Plex Sans"/>
          <w:sz w:val="20"/>
          <w:szCs w:val="20"/>
        </w:rPr>
        <w:t> Wired connection</w:t>
      </w:r>
      <w:r w:rsidR="00177C45" w:rsidRPr="005359C7">
        <w:rPr>
          <w:rFonts w:ascii="IBM Plex Sans" w:hAnsi="IBM Plex Sans"/>
          <w:sz w:val="20"/>
          <w:szCs w:val="20"/>
        </w:rPr>
        <w:t xml:space="preserve"> preferred</w:t>
      </w:r>
      <w:r w:rsidRPr="005359C7">
        <w:rPr>
          <w:rFonts w:ascii="IBM Plex Sans" w:hAnsi="IBM Plex Sans"/>
          <w:sz w:val="20"/>
          <w:szCs w:val="20"/>
        </w:rPr>
        <w:t xml:space="preserve"> (Wi-Fi</w:t>
      </w:r>
      <w:r w:rsidR="00177C45" w:rsidRPr="005359C7">
        <w:rPr>
          <w:rFonts w:ascii="IBM Plex Sans" w:hAnsi="IBM Plex Sans"/>
          <w:sz w:val="20"/>
          <w:szCs w:val="20"/>
        </w:rPr>
        <w:t xml:space="preserve"> is a secondary choice, as </w:t>
      </w:r>
      <w:r w:rsidRPr="005359C7">
        <w:rPr>
          <w:rFonts w:ascii="IBM Plex Sans" w:hAnsi="IBM Plex Sans"/>
          <w:sz w:val="20"/>
          <w:szCs w:val="20"/>
        </w:rPr>
        <w:t>Wi-Fi is prone to connectivity drops)</w:t>
      </w:r>
    </w:p>
    <w:p w14:paraId="71907674" w14:textId="3D16CFCA" w:rsidR="00FE5626" w:rsidRPr="005359C7" w:rsidRDefault="00FE5626" w:rsidP="00FE5626">
      <w:pPr>
        <w:numPr>
          <w:ilvl w:val="0"/>
          <w:numId w:val="1"/>
        </w:numPr>
        <w:rPr>
          <w:rFonts w:ascii="IBM Plex Sans" w:hAnsi="IBM Plex Sans"/>
          <w:sz w:val="20"/>
          <w:szCs w:val="20"/>
        </w:rPr>
      </w:pPr>
      <w:r w:rsidRPr="005359C7">
        <w:rPr>
          <w:rFonts w:ascii="IBM Plex Sans" w:hAnsi="IBM Plex Sans"/>
          <w:b/>
          <w:bCs/>
          <w:sz w:val="20"/>
          <w:szCs w:val="20"/>
        </w:rPr>
        <w:t>Connection Speed:</w:t>
      </w:r>
      <w:r w:rsidRPr="005359C7">
        <w:rPr>
          <w:rFonts w:ascii="IBM Plex Sans" w:hAnsi="IBM Plex Sans"/>
          <w:sz w:val="20"/>
          <w:szCs w:val="20"/>
        </w:rPr>
        <w:t> 1 Mbps or faster (upload and download speed)</w:t>
      </w:r>
    </w:p>
    <w:p w14:paraId="2F2E4D21" w14:textId="1E51AF2D" w:rsidR="00FE5626" w:rsidRPr="005359C7" w:rsidRDefault="00FE5626" w:rsidP="00FE5626">
      <w:pPr>
        <w:rPr>
          <w:rFonts w:ascii="IBM Plex Sans" w:hAnsi="IBM Plex Sans"/>
          <w:sz w:val="20"/>
          <w:szCs w:val="20"/>
        </w:rPr>
      </w:pPr>
    </w:p>
    <w:p w14:paraId="7FF5D9A9" w14:textId="77777777" w:rsidR="00FE5626" w:rsidRPr="005359C7" w:rsidRDefault="00FE5626" w:rsidP="00FE5626">
      <w:pPr>
        <w:rPr>
          <w:rFonts w:ascii="IBM Plex Sans" w:hAnsi="IBM Plex Sans"/>
          <w:b/>
          <w:bCs/>
          <w:sz w:val="20"/>
          <w:szCs w:val="20"/>
        </w:rPr>
      </w:pPr>
    </w:p>
    <w:p w14:paraId="7048840B" w14:textId="1545460B" w:rsidR="00FE5626" w:rsidRPr="005359C7" w:rsidRDefault="00FE5626" w:rsidP="00FE5626">
      <w:pPr>
        <w:rPr>
          <w:rFonts w:ascii="IBM Plex Sans" w:hAnsi="IBM Plex Sans"/>
          <w:b/>
          <w:bCs/>
          <w:sz w:val="20"/>
          <w:szCs w:val="20"/>
        </w:rPr>
      </w:pPr>
      <w:r w:rsidRPr="005359C7">
        <w:rPr>
          <w:rFonts w:ascii="IBM Plex Sans" w:hAnsi="IBM Plex Sans"/>
          <w:b/>
          <w:bCs/>
          <w:sz w:val="20"/>
          <w:szCs w:val="20"/>
        </w:rPr>
        <w:t>Using Team Chat</w:t>
      </w:r>
      <w:r w:rsidR="007723EA" w:rsidRPr="005359C7">
        <w:rPr>
          <w:rFonts w:ascii="IBM Plex Sans" w:hAnsi="IBM Plex Sans"/>
          <w:b/>
          <w:bCs/>
          <w:sz w:val="20"/>
          <w:szCs w:val="20"/>
        </w:rPr>
        <w:t>:</w:t>
      </w:r>
    </w:p>
    <w:p w14:paraId="3FD0A82B" w14:textId="77777777" w:rsidR="007723EA" w:rsidRPr="005359C7" w:rsidRDefault="007723EA" w:rsidP="00FE5626">
      <w:pPr>
        <w:rPr>
          <w:rFonts w:ascii="IBM Plex Sans" w:hAnsi="IBM Plex Sans"/>
          <w:b/>
          <w:bCs/>
          <w:sz w:val="20"/>
          <w:szCs w:val="20"/>
          <w:u w:val="single"/>
        </w:rPr>
      </w:pPr>
    </w:p>
    <w:p w14:paraId="2055DE79" w14:textId="7390CE3F" w:rsidR="00FE5626" w:rsidRPr="005359C7" w:rsidRDefault="00FE5626" w:rsidP="00FE5626">
      <w:pPr>
        <w:rPr>
          <w:rFonts w:ascii="IBM Plex Sans" w:hAnsi="IBM Plex Sans"/>
          <w:sz w:val="20"/>
          <w:szCs w:val="20"/>
        </w:rPr>
      </w:pPr>
      <w:r w:rsidRPr="005359C7">
        <w:rPr>
          <w:rFonts w:ascii="IBM Plex Sans" w:hAnsi="IBM Plex Sans"/>
          <w:sz w:val="20"/>
          <w:szCs w:val="20"/>
        </w:rPr>
        <w:t>The </w:t>
      </w:r>
      <w:r w:rsidRPr="005359C7">
        <w:rPr>
          <w:rFonts w:ascii="IBM Plex Sans" w:hAnsi="IBM Plex Sans"/>
          <w:b/>
          <w:bCs/>
          <w:sz w:val="20"/>
          <w:szCs w:val="20"/>
        </w:rPr>
        <w:t>Team Chat </w:t>
      </w:r>
      <w:r w:rsidRPr="005359C7">
        <w:rPr>
          <w:rFonts w:ascii="IBM Plex Sans" w:hAnsi="IBM Plex Sans"/>
          <w:sz w:val="20"/>
          <w:szCs w:val="20"/>
        </w:rPr>
        <w:t>window allows you to chat with presenters and other team members. You can send messages to all presenters at once or chat privately with</w:t>
      </w:r>
      <w:r w:rsidR="007723EA" w:rsidRPr="005359C7">
        <w:rPr>
          <w:rFonts w:ascii="IBM Plex Sans" w:hAnsi="IBM Plex Sans"/>
          <w:sz w:val="20"/>
          <w:szCs w:val="20"/>
        </w:rPr>
        <w:t xml:space="preserve"> specific</w:t>
      </w:r>
      <w:r w:rsidRPr="005359C7">
        <w:rPr>
          <w:rFonts w:ascii="IBM Plex Sans" w:hAnsi="IBM Plex Sans"/>
          <w:sz w:val="20"/>
          <w:szCs w:val="20"/>
        </w:rPr>
        <w:t xml:space="preserve"> individuals.</w:t>
      </w:r>
    </w:p>
    <w:p w14:paraId="4715A9F6" w14:textId="77777777" w:rsidR="00FE5626" w:rsidRPr="005359C7" w:rsidRDefault="00FE5626" w:rsidP="00FE5626">
      <w:pPr>
        <w:rPr>
          <w:rFonts w:ascii="IBM Plex Sans" w:hAnsi="IBM Plex Sans"/>
          <w:sz w:val="20"/>
          <w:szCs w:val="20"/>
        </w:rPr>
      </w:pPr>
    </w:p>
    <w:p w14:paraId="7B15C000" w14:textId="77777777" w:rsidR="00FE5626" w:rsidRPr="005359C7" w:rsidRDefault="00FE5626">
      <w:pPr>
        <w:rPr>
          <w:rFonts w:ascii="IBM Plex Sans" w:hAnsi="IBM Plex Sans"/>
          <w:sz w:val="20"/>
          <w:szCs w:val="20"/>
        </w:rPr>
      </w:pPr>
    </w:p>
    <w:p w14:paraId="228DA916" w14:textId="77777777" w:rsidR="003C063C" w:rsidRPr="005359C7" w:rsidRDefault="003C063C" w:rsidP="003C063C">
      <w:pPr>
        <w:rPr>
          <w:rFonts w:ascii="IBM Plex Sans" w:hAnsi="IBM Plex Sans"/>
          <w:b/>
          <w:bCs/>
          <w:sz w:val="20"/>
          <w:szCs w:val="20"/>
        </w:rPr>
      </w:pPr>
      <w:r w:rsidRPr="005359C7">
        <w:rPr>
          <w:rFonts w:ascii="IBM Plex Sans" w:hAnsi="IBM Plex Sans"/>
          <w:b/>
          <w:bCs/>
          <w:sz w:val="20"/>
          <w:szCs w:val="20"/>
        </w:rPr>
        <w:t xml:space="preserve">Troubleshooting Tips: </w:t>
      </w:r>
    </w:p>
    <w:p w14:paraId="2F9C7E65" w14:textId="77777777" w:rsidR="003C063C" w:rsidRPr="005359C7" w:rsidRDefault="003C063C" w:rsidP="003C063C">
      <w:pPr>
        <w:ind w:left="360"/>
        <w:rPr>
          <w:rFonts w:ascii="IBM Plex Sans" w:hAnsi="IBM Plex Sans"/>
          <w:sz w:val="20"/>
          <w:szCs w:val="20"/>
        </w:rPr>
      </w:pPr>
    </w:p>
    <w:p w14:paraId="21A9B485" w14:textId="77777777" w:rsidR="003C063C" w:rsidRPr="005359C7" w:rsidRDefault="003C063C" w:rsidP="003C063C">
      <w:pPr>
        <w:pStyle w:val="ListParagraph"/>
        <w:numPr>
          <w:ilvl w:val="0"/>
          <w:numId w:val="7"/>
        </w:numPr>
        <w:rPr>
          <w:rFonts w:ascii="IBM Plex Sans" w:hAnsi="IBM Plex Sans"/>
          <w:sz w:val="20"/>
          <w:szCs w:val="20"/>
        </w:rPr>
      </w:pPr>
      <w:r w:rsidRPr="005359C7">
        <w:rPr>
          <w:rFonts w:ascii="IBM Plex Sans" w:hAnsi="IBM Plex Sans"/>
          <w:sz w:val="20"/>
          <w:szCs w:val="20"/>
        </w:rPr>
        <w:t>Refresh Presentation Manager XD (F5) or try another browser.</w:t>
      </w:r>
    </w:p>
    <w:p w14:paraId="067F2544" w14:textId="77777777" w:rsidR="003C063C" w:rsidRPr="005359C7" w:rsidRDefault="006935E1" w:rsidP="003C063C">
      <w:pPr>
        <w:pStyle w:val="ListParagraph"/>
        <w:numPr>
          <w:ilvl w:val="0"/>
          <w:numId w:val="7"/>
        </w:numPr>
        <w:rPr>
          <w:rFonts w:ascii="IBM Plex Sans" w:hAnsi="IBM Plex Sans"/>
          <w:sz w:val="20"/>
          <w:szCs w:val="20"/>
        </w:rPr>
      </w:pPr>
      <w:hyperlink r:id="rId17" w:tgtFrame="_blank" w:tooltip="Clearing Your Cache" w:history="1">
        <w:r w:rsidR="003C063C" w:rsidRPr="005359C7">
          <w:rPr>
            <w:rStyle w:val="Hyperlink"/>
            <w:rFonts w:ascii="IBM Plex Sans" w:hAnsi="IBM Plex Sans"/>
            <w:sz w:val="20"/>
            <w:szCs w:val="20"/>
          </w:rPr>
          <w:t>Clear cache/cookies</w:t>
        </w:r>
      </w:hyperlink>
      <w:r w:rsidR="003C063C" w:rsidRPr="005359C7">
        <w:rPr>
          <w:rFonts w:ascii="IBM Plex Sans" w:hAnsi="IBM Plex Sans"/>
          <w:sz w:val="20"/>
          <w:szCs w:val="20"/>
        </w:rPr>
        <w:t> to optimize browser performance.</w:t>
      </w:r>
    </w:p>
    <w:p w14:paraId="56C5581A" w14:textId="77777777" w:rsidR="003C063C" w:rsidRPr="005359C7" w:rsidRDefault="003C063C" w:rsidP="003C063C">
      <w:pPr>
        <w:pStyle w:val="ListParagraph"/>
        <w:numPr>
          <w:ilvl w:val="0"/>
          <w:numId w:val="7"/>
        </w:numPr>
        <w:rPr>
          <w:rFonts w:ascii="IBM Plex Sans" w:hAnsi="IBM Plex Sans"/>
          <w:sz w:val="20"/>
          <w:szCs w:val="20"/>
        </w:rPr>
      </w:pPr>
      <w:r w:rsidRPr="005359C7">
        <w:rPr>
          <w:rFonts w:ascii="IBM Plex Sans" w:hAnsi="IBM Plex Sans"/>
          <w:sz w:val="20"/>
          <w:szCs w:val="20"/>
        </w:rPr>
        <w:t>Reboot the computer if time permits.</w:t>
      </w:r>
    </w:p>
    <w:p w14:paraId="22DF2116" w14:textId="77777777" w:rsidR="00FE5626" w:rsidRPr="005359C7" w:rsidRDefault="00FE5626">
      <w:pPr>
        <w:rPr>
          <w:rFonts w:ascii="IBM Plex Sans" w:hAnsi="IBM Plex Sans"/>
          <w:sz w:val="20"/>
          <w:szCs w:val="20"/>
        </w:rPr>
      </w:pPr>
    </w:p>
    <w:sectPr w:rsidR="00FE5626" w:rsidRPr="005359C7" w:rsidSect="00482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ans">
    <w:altName w:val="﷽﷽﷽﷽﷽﷽﷽﷽ Sans"/>
    <w:panose1 w:val="020B05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8763B"/>
    <w:multiLevelType w:val="multilevel"/>
    <w:tmpl w:val="CE622D2C"/>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8420B7"/>
    <w:multiLevelType w:val="hybridMultilevel"/>
    <w:tmpl w:val="759E953C"/>
    <w:lvl w:ilvl="0" w:tplc="DA0A3AE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3F6A21"/>
    <w:multiLevelType w:val="multilevel"/>
    <w:tmpl w:val="CE622D2C"/>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786BF6"/>
    <w:multiLevelType w:val="multilevel"/>
    <w:tmpl w:val="CE622D2C"/>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7348CB"/>
    <w:multiLevelType w:val="hybridMultilevel"/>
    <w:tmpl w:val="56C2B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89598F"/>
    <w:multiLevelType w:val="hybridMultilevel"/>
    <w:tmpl w:val="11FA2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DC65A1"/>
    <w:multiLevelType w:val="hybridMultilevel"/>
    <w:tmpl w:val="3FECAA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5B5A13"/>
    <w:multiLevelType w:val="multilevel"/>
    <w:tmpl w:val="B2AA9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B4128"/>
    <w:multiLevelType w:val="hybridMultilevel"/>
    <w:tmpl w:val="CD40A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564F27"/>
    <w:multiLevelType w:val="hybridMultilevel"/>
    <w:tmpl w:val="19123C18"/>
    <w:lvl w:ilvl="0" w:tplc="0C7EA23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022F07"/>
    <w:multiLevelType w:val="multilevel"/>
    <w:tmpl w:val="C540A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3D2A27"/>
    <w:multiLevelType w:val="hybridMultilevel"/>
    <w:tmpl w:val="41F256A0"/>
    <w:lvl w:ilvl="0" w:tplc="94D2AF2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6C1686"/>
    <w:multiLevelType w:val="hybridMultilevel"/>
    <w:tmpl w:val="582C0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E501D1A"/>
    <w:multiLevelType w:val="multilevel"/>
    <w:tmpl w:val="496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13"/>
  </w:num>
  <w:num w:numId="4">
    <w:abstractNumId w:val="10"/>
  </w:num>
  <w:num w:numId="5">
    <w:abstractNumId w:val="11"/>
  </w:num>
  <w:num w:numId="6">
    <w:abstractNumId w:val="0"/>
  </w:num>
  <w:num w:numId="7">
    <w:abstractNumId w:val="2"/>
  </w:num>
  <w:num w:numId="8">
    <w:abstractNumId w:val="4"/>
  </w:num>
  <w:num w:numId="9">
    <w:abstractNumId w:val="5"/>
  </w:num>
  <w:num w:numId="10">
    <w:abstractNumId w:val="6"/>
  </w:num>
  <w:num w:numId="11">
    <w:abstractNumId w:val="8"/>
  </w:num>
  <w:num w:numId="12">
    <w:abstractNumId w:val="9"/>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626"/>
    <w:rsid w:val="0004705B"/>
    <w:rsid w:val="0009543E"/>
    <w:rsid w:val="000A16F6"/>
    <w:rsid w:val="001043EF"/>
    <w:rsid w:val="00111A96"/>
    <w:rsid w:val="00177C45"/>
    <w:rsid w:val="001A09AD"/>
    <w:rsid w:val="001A487C"/>
    <w:rsid w:val="001D00A8"/>
    <w:rsid w:val="001D6BF4"/>
    <w:rsid w:val="00201A5D"/>
    <w:rsid w:val="00251346"/>
    <w:rsid w:val="00252313"/>
    <w:rsid w:val="0025711C"/>
    <w:rsid w:val="00310779"/>
    <w:rsid w:val="00374566"/>
    <w:rsid w:val="003B2BBD"/>
    <w:rsid w:val="003B47DE"/>
    <w:rsid w:val="003C063C"/>
    <w:rsid w:val="003C3370"/>
    <w:rsid w:val="003E02C9"/>
    <w:rsid w:val="003F64C2"/>
    <w:rsid w:val="0041283D"/>
    <w:rsid w:val="00460807"/>
    <w:rsid w:val="00482E53"/>
    <w:rsid w:val="004B4614"/>
    <w:rsid w:val="004E6182"/>
    <w:rsid w:val="005359C7"/>
    <w:rsid w:val="005569CD"/>
    <w:rsid w:val="005724A8"/>
    <w:rsid w:val="005E17FD"/>
    <w:rsid w:val="005F59C5"/>
    <w:rsid w:val="006151E7"/>
    <w:rsid w:val="006935E1"/>
    <w:rsid w:val="006E1866"/>
    <w:rsid w:val="006F0401"/>
    <w:rsid w:val="007723EA"/>
    <w:rsid w:val="0078463E"/>
    <w:rsid w:val="007F7B31"/>
    <w:rsid w:val="008B5480"/>
    <w:rsid w:val="008E6D86"/>
    <w:rsid w:val="009075B6"/>
    <w:rsid w:val="00914281"/>
    <w:rsid w:val="00981822"/>
    <w:rsid w:val="009A1804"/>
    <w:rsid w:val="009C56D7"/>
    <w:rsid w:val="009D37E0"/>
    <w:rsid w:val="00A236AD"/>
    <w:rsid w:val="00A73E86"/>
    <w:rsid w:val="00AB12B0"/>
    <w:rsid w:val="00AE249F"/>
    <w:rsid w:val="00AF1BF1"/>
    <w:rsid w:val="00BA250E"/>
    <w:rsid w:val="00C00EF1"/>
    <w:rsid w:val="00C04FD5"/>
    <w:rsid w:val="00C35116"/>
    <w:rsid w:val="00C74016"/>
    <w:rsid w:val="00C84D59"/>
    <w:rsid w:val="00D45102"/>
    <w:rsid w:val="00D821CE"/>
    <w:rsid w:val="00DB395A"/>
    <w:rsid w:val="00DD0A95"/>
    <w:rsid w:val="00DD1790"/>
    <w:rsid w:val="00DE16A6"/>
    <w:rsid w:val="00DE5E3A"/>
    <w:rsid w:val="00DF2EBF"/>
    <w:rsid w:val="00E33FC6"/>
    <w:rsid w:val="00EE3F87"/>
    <w:rsid w:val="00EF03E2"/>
    <w:rsid w:val="00F702D0"/>
    <w:rsid w:val="00FE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D9D8"/>
  <w15:chartTrackingRefBased/>
  <w15:docId w15:val="{4B3B2BCC-4BF8-A24B-881F-B17DD99E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0A8"/>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626"/>
    <w:rPr>
      <w:color w:val="0563C1" w:themeColor="hyperlink"/>
      <w:u w:val="single"/>
    </w:rPr>
  </w:style>
  <w:style w:type="character" w:styleId="UnresolvedMention">
    <w:name w:val="Unresolved Mention"/>
    <w:basedOn w:val="DefaultParagraphFont"/>
    <w:uiPriority w:val="99"/>
    <w:semiHidden/>
    <w:unhideWhenUsed/>
    <w:rsid w:val="00FE5626"/>
    <w:rPr>
      <w:color w:val="605E5C"/>
      <w:shd w:val="clear" w:color="auto" w:fill="E1DFDD"/>
    </w:rPr>
  </w:style>
  <w:style w:type="paragraph" w:styleId="ListParagraph">
    <w:name w:val="List Paragraph"/>
    <w:basedOn w:val="Normal"/>
    <w:uiPriority w:val="34"/>
    <w:qFormat/>
    <w:rsid w:val="001A09AD"/>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0A16F6"/>
    <w:rPr>
      <w:sz w:val="16"/>
      <w:szCs w:val="16"/>
    </w:rPr>
  </w:style>
  <w:style w:type="paragraph" w:styleId="CommentText">
    <w:name w:val="annotation text"/>
    <w:basedOn w:val="Normal"/>
    <w:link w:val="CommentTextChar"/>
    <w:uiPriority w:val="99"/>
    <w:semiHidden/>
    <w:unhideWhenUsed/>
    <w:rsid w:val="000A16F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A16F6"/>
    <w:rPr>
      <w:sz w:val="20"/>
      <w:szCs w:val="20"/>
    </w:rPr>
  </w:style>
  <w:style w:type="paragraph" w:styleId="CommentSubject">
    <w:name w:val="annotation subject"/>
    <w:basedOn w:val="CommentText"/>
    <w:next w:val="CommentText"/>
    <w:link w:val="CommentSubjectChar"/>
    <w:uiPriority w:val="99"/>
    <w:semiHidden/>
    <w:unhideWhenUsed/>
    <w:rsid w:val="000A16F6"/>
    <w:rPr>
      <w:b/>
      <w:bCs/>
    </w:rPr>
  </w:style>
  <w:style w:type="character" w:customStyle="1" w:styleId="CommentSubjectChar">
    <w:name w:val="Comment Subject Char"/>
    <w:basedOn w:val="CommentTextChar"/>
    <w:link w:val="CommentSubject"/>
    <w:uiPriority w:val="99"/>
    <w:semiHidden/>
    <w:rsid w:val="000A16F6"/>
    <w:rPr>
      <w:b/>
      <w:bCs/>
      <w:sz w:val="20"/>
      <w:szCs w:val="20"/>
    </w:rPr>
  </w:style>
  <w:style w:type="paragraph" w:styleId="BalloonText">
    <w:name w:val="Balloon Text"/>
    <w:basedOn w:val="Normal"/>
    <w:link w:val="BalloonTextChar"/>
    <w:uiPriority w:val="99"/>
    <w:semiHidden/>
    <w:unhideWhenUsed/>
    <w:rsid w:val="000A16F6"/>
    <w:rPr>
      <w:sz w:val="18"/>
      <w:szCs w:val="18"/>
    </w:rPr>
  </w:style>
  <w:style w:type="character" w:customStyle="1" w:styleId="BalloonTextChar">
    <w:name w:val="Balloon Text Char"/>
    <w:basedOn w:val="DefaultParagraphFont"/>
    <w:link w:val="BalloonText"/>
    <w:uiPriority w:val="99"/>
    <w:semiHidden/>
    <w:rsid w:val="000A16F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60807"/>
    <w:rPr>
      <w:color w:val="954F72" w:themeColor="followedHyperlink"/>
      <w:u w:val="single"/>
    </w:rPr>
  </w:style>
  <w:style w:type="paragraph" w:styleId="Revision">
    <w:name w:val="Revision"/>
    <w:hidden/>
    <w:uiPriority w:val="99"/>
    <w:semiHidden/>
    <w:rsid w:val="009C5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2226">
      <w:bodyDiv w:val="1"/>
      <w:marLeft w:val="0"/>
      <w:marRight w:val="0"/>
      <w:marTop w:val="0"/>
      <w:marBottom w:val="0"/>
      <w:divBdr>
        <w:top w:val="none" w:sz="0" w:space="0" w:color="auto"/>
        <w:left w:val="none" w:sz="0" w:space="0" w:color="auto"/>
        <w:bottom w:val="none" w:sz="0" w:space="0" w:color="auto"/>
        <w:right w:val="none" w:sz="0" w:space="0" w:color="auto"/>
      </w:divBdr>
    </w:div>
    <w:div w:id="140655175">
      <w:bodyDiv w:val="1"/>
      <w:marLeft w:val="0"/>
      <w:marRight w:val="0"/>
      <w:marTop w:val="0"/>
      <w:marBottom w:val="0"/>
      <w:divBdr>
        <w:top w:val="none" w:sz="0" w:space="0" w:color="auto"/>
        <w:left w:val="none" w:sz="0" w:space="0" w:color="auto"/>
        <w:bottom w:val="none" w:sz="0" w:space="0" w:color="auto"/>
        <w:right w:val="none" w:sz="0" w:space="0" w:color="auto"/>
      </w:divBdr>
    </w:div>
    <w:div w:id="155921933">
      <w:bodyDiv w:val="1"/>
      <w:marLeft w:val="0"/>
      <w:marRight w:val="0"/>
      <w:marTop w:val="0"/>
      <w:marBottom w:val="0"/>
      <w:divBdr>
        <w:top w:val="none" w:sz="0" w:space="0" w:color="auto"/>
        <w:left w:val="none" w:sz="0" w:space="0" w:color="auto"/>
        <w:bottom w:val="none" w:sz="0" w:space="0" w:color="auto"/>
        <w:right w:val="none" w:sz="0" w:space="0" w:color="auto"/>
      </w:divBdr>
    </w:div>
    <w:div w:id="168299642">
      <w:bodyDiv w:val="1"/>
      <w:marLeft w:val="0"/>
      <w:marRight w:val="0"/>
      <w:marTop w:val="0"/>
      <w:marBottom w:val="0"/>
      <w:divBdr>
        <w:top w:val="none" w:sz="0" w:space="0" w:color="auto"/>
        <w:left w:val="none" w:sz="0" w:space="0" w:color="auto"/>
        <w:bottom w:val="none" w:sz="0" w:space="0" w:color="auto"/>
        <w:right w:val="none" w:sz="0" w:space="0" w:color="auto"/>
      </w:divBdr>
    </w:div>
    <w:div w:id="236476184">
      <w:bodyDiv w:val="1"/>
      <w:marLeft w:val="0"/>
      <w:marRight w:val="0"/>
      <w:marTop w:val="0"/>
      <w:marBottom w:val="0"/>
      <w:divBdr>
        <w:top w:val="none" w:sz="0" w:space="0" w:color="auto"/>
        <w:left w:val="none" w:sz="0" w:space="0" w:color="auto"/>
        <w:bottom w:val="none" w:sz="0" w:space="0" w:color="auto"/>
        <w:right w:val="none" w:sz="0" w:space="0" w:color="auto"/>
      </w:divBdr>
    </w:div>
    <w:div w:id="345520494">
      <w:bodyDiv w:val="1"/>
      <w:marLeft w:val="0"/>
      <w:marRight w:val="0"/>
      <w:marTop w:val="0"/>
      <w:marBottom w:val="0"/>
      <w:divBdr>
        <w:top w:val="none" w:sz="0" w:space="0" w:color="auto"/>
        <w:left w:val="none" w:sz="0" w:space="0" w:color="auto"/>
        <w:bottom w:val="none" w:sz="0" w:space="0" w:color="auto"/>
        <w:right w:val="none" w:sz="0" w:space="0" w:color="auto"/>
      </w:divBdr>
    </w:div>
    <w:div w:id="353851770">
      <w:bodyDiv w:val="1"/>
      <w:marLeft w:val="0"/>
      <w:marRight w:val="0"/>
      <w:marTop w:val="0"/>
      <w:marBottom w:val="0"/>
      <w:divBdr>
        <w:top w:val="none" w:sz="0" w:space="0" w:color="auto"/>
        <w:left w:val="none" w:sz="0" w:space="0" w:color="auto"/>
        <w:bottom w:val="none" w:sz="0" w:space="0" w:color="auto"/>
        <w:right w:val="none" w:sz="0" w:space="0" w:color="auto"/>
      </w:divBdr>
    </w:div>
    <w:div w:id="401369006">
      <w:bodyDiv w:val="1"/>
      <w:marLeft w:val="0"/>
      <w:marRight w:val="0"/>
      <w:marTop w:val="0"/>
      <w:marBottom w:val="0"/>
      <w:divBdr>
        <w:top w:val="none" w:sz="0" w:space="0" w:color="auto"/>
        <w:left w:val="none" w:sz="0" w:space="0" w:color="auto"/>
        <w:bottom w:val="none" w:sz="0" w:space="0" w:color="auto"/>
        <w:right w:val="none" w:sz="0" w:space="0" w:color="auto"/>
      </w:divBdr>
    </w:div>
    <w:div w:id="474570821">
      <w:bodyDiv w:val="1"/>
      <w:marLeft w:val="0"/>
      <w:marRight w:val="0"/>
      <w:marTop w:val="0"/>
      <w:marBottom w:val="0"/>
      <w:divBdr>
        <w:top w:val="none" w:sz="0" w:space="0" w:color="auto"/>
        <w:left w:val="none" w:sz="0" w:space="0" w:color="auto"/>
        <w:bottom w:val="none" w:sz="0" w:space="0" w:color="auto"/>
        <w:right w:val="none" w:sz="0" w:space="0" w:color="auto"/>
      </w:divBdr>
    </w:div>
    <w:div w:id="509952281">
      <w:bodyDiv w:val="1"/>
      <w:marLeft w:val="0"/>
      <w:marRight w:val="0"/>
      <w:marTop w:val="0"/>
      <w:marBottom w:val="0"/>
      <w:divBdr>
        <w:top w:val="none" w:sz="0" w:space="0" w:color="auto"/>
        <w:left w:val="none" w:sz="0" w:space="0" w:color="auto"/>
        <w:bottom w:val="none" w:sz="0" w:space="0" w:color="auto"/>
        <w:right w:val="none" w:sz="0" w:space="0" w:color="auto"/>
      </w:divBdr>
    </w:div>
    <w:div w:id="544606477">
      <w:bodyDiv w:val="1"/>
      <w:marLeft w:val="0"/>
      <w:marRight w:val="0"/>
      <w:marTop w:val="0"/>
      <w:marBottom w:val="0"/>
      <w:divBdr>
        <w:top w:val="none" w:sz="0" w:space="0" w:color="auto"/>
        <w:left w:val="none" w:sz="0" w:space="0" w:color="auto"/>
        <w:bottom w:val="none" w:sz="0" w:space="0" w:color="auto"/>
        <w:right w:val="none" w:sz="0" w:space="0" w:color="auto"/>
      </w:divBdr>
    </w:div>
    <w:div w:id="699552753">
      <w:bodyDiv w:val="1"/>
      <w:marLeft w:val="0"/>
      <w:marRight w:val="0"/>
      <w:marTop w:val="0"/>
      <w:marBottom w:val="0"/>
      <w:divBdr>
        <w:top w:val="none" w:sz="0" w:space="0" w:color="auto"/>
        <w:left w:val="none" w:sz="0" w:space="0" w:color="auto"/>
        <w:bottom w:val="none" w:sz="0" w:space="0" w:color="auto"/>
        <w:right w:val="none" w:sz="0" w:space="0" w:color="auto"/>
      </w:divBdr>
    </w:div>
    <w:div w:id="717242656">
      <w:bodyDiv w:val="1"/>
      <w:marLeft w:val="0"/>
      <w:marRight w:val="0"/>
      <w:marTop w:val="0"/>
      <w:marBottom w:val="0"/>
      <w:divBdr>
        <w:top w:val="none" w:sz="0" w:space="0" w:color="auto"/>
        <w:left w:val="none" w:sz="0" w:space="0" w:color="auto"/>
        <w:bottom w:val="none" w:sz="0" w:space="0" w:color="auto"/>
        <w:right w:val="none" w:sz="0" w:space="0" w:color="auto"/>
      </w:divBdr>
    </w:div>
    <w:div w:id="747263517">
      <w:bodyDiv w:val="1"/>
      <w:marLeft w:val="0"/>
      <w:marRight w:val="0"/>
      <w:marTop w:val="0"/>
      <w:marBottom w:val="0"/>
      <w:divBdr>
        <w:top w:val="none" w:sz="0" w:space="0" w:color="auto"/>
        <w:left w:val="none" w:sz="0" w:space="0" w:color="auto"/>
        <w:bottom w:val="none" w:sz="0" w:space="0" w:color="auto"/>
        <w:right w:val="none" w:sz="0" w:space="0" w:color="auto"/>
      </w:divBdr>
    </w:div>
    <w:div w:id="751465902">
      <w:bodyDiv w:val="1"/>
      <w:marLeft w:val="0"/>
      <w:marRight w:val="0"/>
      <w:marTop w:val="0"/>
      <w:marBottom w:val="0"/>
      <w:divBdr>
        <w:top w:val="none" w:sz="0" w:space="0" w:color="auto"/>
        <w:left w:val="none" w:sz="0" w:space="0" w:color="auto"/>
        <w:bottom w:val="none" w:sz="0" w:space="0" w:color="auto"/>
        <w:right w:val="none" w:sz="0" w:space="0" w:color="auto"/>
      </w:divBdr>
    </w:div>
    <w:div w:id="777145134">
      <w:bodyDiv w:val="1"/>
      <w:marLeft w:val="0"/>
      <w:marRight w:val="0"/>
      <w:marTop w:val="0"/>
      <w:marBottom w:val="0"/>
      <w:divBdr>
        <w:top w:val="none" w:sz="0" w:space="0" w:color="auto"/>
        <w:left w:val="none" w:sz="0" w:space="0" w:color="auto"/>
        <w:bottom w:val="none" w:sz="0" w:space="0" w:color="auto"/>
        <w:right w:val="none" w:sz="0" w:space="0" w:color="auto"/>
      </w:divBdr>
    </w:div>
    <w:div w:id="862212316">
      <w:bodyDiv w:val="1"/>
      <w:marLeft w:val="0"/>
      <w:marRight w:val="0"/>
      <w:marTop w:val="0"/>
      <w:marBottom w:val="0"/>
      <w:divBdr>
        <w:top w:val="none" w:sz="0" w:space="0" w:color="auto"/>
        <w:left w:val="none" w:sz="0" w:space="0" w:color="auto"/>
        <w:bottom w:val="none" w:sz="0" w:space="0" w:color="auto"/>
        <w:right w:val="none" w:sz="0" w:space="0" w:color="auto"/>
      </w:divBdr>
    </w:div>
    <w:div w:id="895818160">
      <w:bodyDiv w:val="1"/>
      <w:marLeft w:val="0"/>
      <w:marRight w:val="0"/>
      <w:marTop w:val="0"/>
      <w:marBottom w:val="0"/>
      <w:divBdr>
        <w:top w:val="none" w:sz="0" w:space="0" w:color="auto"/>
        <w:left w:val="none" w:sz="0" w:space="0" w:color="auto"/>
        <w:bottom w:val="none" w:sz="0" w:space="0" w:color="auto"/>
        <w:right w:val="none" w:sz="0" w:space="0" w:color="auto"/>
      </w:divBdr>
    </w:div>
    <w:div w:id="936400682">
      <w:bodyDiv w:val="1"/>
      <w:marLeft w:val="0"/>
      <w:marRight w:val="0"/>
      <w:marTop w:val="0"/>
      <w:marBottom w:val="0"/>
      <w:divBdr>
        <w:top w:val="none" w:sz="0" w:space="0" w:color="auto"/>
        <w:left w:val="none" w:sz="0" w:space="0" w:color="auto"/>
        <w:bottom w:val="none" w:sz="0" w:space="0" w:color="auto"/>
        <w:right w:val="none" w:sz="0" w:space="0" w:color="auto"/>
      </w:divBdr>
    </w:div>
    <w:div w:id="959723405">
      <w:bodyDiv w:val="1"/>
      <w:marLeft w:val="0"/>
      <w:marRight w:val="0"/>
      <w:marTop w:val="0"/>
      <w:marBottom w:val="0"/>
      <w:divBdr>
        <w:top w:val="none" w:sz="0" w:space="0" w:color="auto"/>
        <w:left w:val="none" w:sz="0" w:space="0" w:color="auto"/>
        <w:bottom w:val="none" w:sz="0" w:space="0" w:color="auto"/>
        <w:right w:val="none" w:sz="0" w:space="0" w:color="auto"/>
      </w:divBdr>
    </w:div>
    <w:div w:id="982583110">
      <w:bodyDiv w:val="1"/>
      <w:marLeft w:val="0"/>
      <w:marRight w:val="0"/>
      <w:marTop w:val="0"/>
      <w:marBottom w:val="0"/>
      <w:divBdr>
        <w:top w:val="none" w:sz="0" w:space="0" w:color="auto"/>
        <w:left w:val="none" w:sz="0" w:space="0" w:color="auto"/>
        <w:bottom w:val="none" w:sz="0" w:space="0" w:color="auto"/>
        <w:right w:val="none" w:sz="0" w:space="0" w:color="auto"/>
      </w:divBdr>
    </w:div>
    <w:div w:id="1009983711">
      <w:bodyDiv w:val="1"/>
      <w:marLeft w:val="0"/>
      <w:marRight w:val="0"/>
      <w:marTop w:val="0"/>
      <w:marBottom w:val="0"/>
      <w:divBdr>
        <w:top w:val="none" w:sz="0" w:space="0" w:color="auto"/>
        <w:left w:val="none" w:sz="0" w:space="0" w:color="auto"/>
        <w:bottom w:val="none" w:sz="0" w:space="0" w:color="auto"/>
        <w:right w:val="none" w:sz="0" w:space="0" w:color="auto"/>
      </w:divBdr>
    </w:div>
    <w:div w:id="1313947292">
      <w:bodyDiv w:val="1"/>
      <w:marLeft w:val="0"/>
      <w:marRight w:val="0"/>
      <w:marTop w:val="0"/>
      <w:marBottom w:val="0"/>
      <w:divBdr>
        <w:top w:val="none" w:sz="0" w:space="0" w:color="auto"/>
        <w:left w:val="none" w:sz="0" w:space="0" w:color="auto"/>
        <w:bottom w:val="none" w:sz="0" w:space="0" w:color="auto"/>
        <w:right w:val="none" w:sz="0" w:space="0" w:color="auto"/>
      </w:divBdr>
    </w:div>
    <w:div w:id="1327320393">
      <w:bodyDiv w:val="1"/>
      <w:marLeft w:val="0"/>
      <w:marRight w:val="0"/>
      <w:marTop w:val="0"/>
      <w:marBottom w:val="0"/>
      <w:divBdr>
        <w:top w:val="none" w:sz="0" w:space="0" w:color="auto"/>
        <w:left w:val="none" w:sz="0" w:space="0" w:color="auto"/>
        <w:bottom w:val="none" w:sz="0" w:space="0" w:color="auto"/>
        <w:right w:val="none" w:sz="0" w:space="0" w:color="auto"/>
      </w:divBdr>
    </w:div>
    <w:div w:id="1352414804">
      <w:bodyDiv w:val="1"/>
      <w:marLeft w:val="0"/>
      <w:marRight w:val="0"/>
      <w:marTop w:val="0"/>
      <w:marBottom w:val="0"/>
      <w:divBdr>
        <w:top w:val="none" w:sz="0" w:space="0" w:color="auto"/>
        <w:left w:val="none" w:sz="0" w:space="0" w:color="auto"/>
        <w:bottom w:val="none" w:sz="0" w:space="0" w:color="auto"/>
        <w:right w:val="none" w:sz="0" w:space="0" w:color="auto"/>
      </w:divBdr>
    </w:div>
    <w:div w:id="1372069719">
      <w:bodyDiv w:val="1"/>
      <w:marLeft w:val="0"/>
      <w:marRight w:val="0"/>
      <w:marTop w:val="0"/>
      <w:marBottom w:val="0"/>
      <w:divBdr>
        <w:top w:val="none" w:sz="0" w:space="0" w:color="auto"/>
        <w:left w:val="none" w:sz="0" w:space="0" w:color="auto"/>
        <w:bottom w:val="none" w:sz="0" w:space="0" w:color="auto"/>
        <w:right w:val="none" w:sz="0" w:space="0" w:color="auto"/>
      </w:divBdr>
    </w:div>
    <w:div w:id="1417094434">
      <w:bodyDiv w:val="1"/>
      <w:marLeft w:val="0"/>
      <w:marRight w:val="0"/>
      <w:marTop w:val="0"/>
      <w:marBottom w:val="0"/>
      <w:divBdr>
        <w:top w:val="none" w:sz="0" w:space="0" w:color="auto"/>
        <w:left w:val="none" w:sz="0" w:space="0" w:color="auto"/>
        <w:bottom w:val="none" w:sz="0" w:space="0" w:color="auto"/>
        <w:right w:val="none" w:sz="0" w:space="0" w:color="auto"/>
      </w:divBdr>
    </w:div>
    <w:div w:id="1549294394">
      <w:bodyDiv w:val="1"/>
      <w:marLeft w:val="0"/>
      <w:marRight w:val="0"/>
      <w:marTop w:val="0"/>
      <w:marBottom w:val="0"/>
      <w:divBdr>
        <w:top w:val="none" w:sz="0" w:space="0" w:color="auto"/>
        <w:left w:val="none" w:sz="0" w:space="0" w:color="auto"/>
        <w:bottom w:val="none" w:sz="0" w:space="0" w:color="auto"/>
        <w:right w:val="none" w:sz="0" w:space="0" w:color="auto"/>
      </w:divBdr>
    </w:div>
    <w:div w:id="1648509018">
      <w:bodyDiv w:val="1"/>
      <w:marLeft w:val="0"/>
      <w:marRight w:val="0"/>
      <w:marTop w:val="0"/>
      <w:marBottom w:val="0"/>
      <w:divBdr>
        <w:top w:val="none" w:sz="0" w:space="0" w:color="auto"/>
        <w:left w:val="none" w:sz="0" w:space="0" w:color="auto"/>
        <w:bottom w:val="none" w:sz="0" w:space="0" w:color="auto"/>
        <w:right w:val="none" w:sz="0" w:space="0" w:color="auto"/>
      </w:divBdr>
    </w:div>
    <w:div w:id="1703894026">
      <w:bodyDiv w:val="1"/>
      <w:marLeft w:val="0"/>
      <w:marRight w:val="0"/>
      <w:marTop w:val="0"/>
      <w:marBottom w:val="0"/>
      <w:divBdr>
        <w:top w:val="none" w:sz="0" w:space="0" w:color="auto"/>
        <w:left w:val="none" w:sz="0" w:space="0" w:color="auto"/>
        <w:bottom w:val="none" w:sz="0" w:space="0" w:color="auto"/>
        <w:right w:val="none" w:sz="0" w:space="0" w:color="auto"/>
      </w:divBdr>
    </w:div>
    <w:div w:id="1707441952">
      <w:bodyDiv w:val="1"/>
      <w:marLeft w:val="0"/>
      <w:marRight w:val="0"/>
      <w:marTop w:val="0"/>
      <w:marBottom w:val="0"/>
      <w:divBdr>
        <w:top w:val="none" w:sz="0" w:space="0" w:color="auto"/>
        <w:left w:val="none" w:sz="0" w:space="0" w:color="auto"/>
        <w:bottom w:val="none" w:sz="0" w:space="0" w:color="auto"/>
        <w:right w:val="none" w:sz="0" w:space="0" w:color="auto"/>
      </w:divBdr>
    </w:div>
    <w:div w:id="1712611062">
      <w:bodyDiv w:val="1"/>
      <w:marLeft w:val="0"/>
      <w:marRight w:val="0"/>
      <w:marTop w:val="0"/>
      <w:marBottom w:val="0"/>
      <w:divBdr>
        <w:top w:val="none" w:sz="0" w:space="0" w:color="auto"/>
        <w:left w:val="none" w:sz="0" w:space="0" w:color="auto"/>
        <w:bottom w:val="none" w:sz="0" w:space="0" w:color="auto"/>
        <w:right w:val="none" w:sz="0" w:space="0" w:color="auto"/>
      </w:divBdr>
    </w:div>
    <w:div w:id="1752040252">
      <w:bodyDiv w:val="1"/>
      <w:marLeft w:val="0"/>
      <w:marRight w:val="0"/>
      <w:marTop w:val="0"/>
      <w:marBottom w:val="0"/>
      <w:divBdr>
        <w:top w:val="none" w:sz="0" w:space="0" w:color="auto"/>
        <w:left w:val="none" w:sz="0" w:space="0" w:color="auto"/>
        <w:bottom w:val="none" w:sz="0" w:space="0" w:color="auto"/>
        <w:right w:val="none" w:sz="0" w:space="0" w:color="auto"/>
      </w:divBdr>
    </w:div>
    <w:div w:id="1760830790">
      <w:bodyDiv w:val="1"/>
      <w:marLeft w:val="0"/>
      <w:marRight w:val="0"/>
      <w:marTop w:val="0"/>
      <w:marBottom w:val="0"/>
      <w:divBdr>
        <w:top w:val="none" w:sz="0" w:space="0" w:color="auto"/>
        <w:left w:val="none" w:sz="0" w:space="0" w:color="auto"/>
        <w:bottom w:val="none" w:sz="0" w:space="0" w:color="auto"/>
        <w:right w:val="none" w:sz="0" w:space="0" w:color="auto"/>
      </w:divBdr>
    </w:div>
    <w:div w:id="1771848680">
      <w:bodyDiv w:val="1"/>
      <w:marLeft w:val="0"/>
      <w:marRight w:val="0"/>
      <w:marTop w:val="0"/>
      <w:marBottom w:val="0"/>
      <w:divBdr>
        <w:top w:val="none" w:sz="0" w:space="0" w:color="auto"/>
        <w:left w:val="none" w:sz="0" w:space="0" w:color="auto"/>
        <w:bottom w:val="none" w:sz="0" w:space="0" w:color="auto"/>
        <w:right w:val="none" w:sz="0" w:space="0" w:color="auto"/>
      </w:divBdr>
    </w:div>
    <w:div w:id="1815633588">
      <w:bodyDiv w:val="1"/>
      <w:marLeft w:val="0"/>
      <w:marRight w:val="0"/>
      <w:marTop w:val="0"/>
      <w:marBottom w:val="0"/>
      <w:divBdr>
        <w:top w:val="none" w:sz="0" w:space="0" w:color="auto"/>
        <w:left w:val="none" w:sz="0" w:space="0" w:color="auto"/>
        <w:bottom w:val="none" w:sz="0" w:space="0" w:color="auto"/>
        <w:right w:val="none" w:sz="0" w:space="0" w:color="auto"/>
      </w:divBdr>
    </w:div>
    <w:div w:id="1836259638">
      <w:bodyDiv w:val="1"/>
      <w:marLeft w:val="0"/>
      <w:marRight w:val="0"/>
      <w:marTop w:val="0"/>
      <w:marBottom w:val="0"/>
      <w:divBdr>
        <w:top w:val="none" w:sz="0" w:space="0" w:color="auto"/>
        <w:left w:val="none" w:sz="0" w:space="0" w:color="auto"/>
        <w:bottom w:val="none" w:sz="0" w:space="0" w:color="auto"/>
        <w:right w:val="none" w:sz="0" w:space="0" w:color="auto"/>
      </w:divBdr>
    </w:div>
    <w:div w:id="1911692606">
      <w:bodyDiv w:val="1"/>
      <w:marLeft w:val="0"/>
      <w:marRight w:val="0"/>
      <w:marTop w:val="0"/>
      <w:marBottom w:val="0"/>
      <w:divBdr>
        <w:top w:val="none" w:sz="0" w:space="0" w:color="auto"/>
        <w:left w:val="none" w:sz="0" w:space="0" w:color="auto"/>
        <w:bottom w:val="none" w:sz="0" w:space="0" w:color="auto"/>
        <w:right w:val="none" w:sz="0" w:space="0" w:color="auto"/>
      </w:divBdr>
    </w:div>
    <w:div w:id="1928267600">
      <w:bodyDiv w:val="1"/>
      <w:marLeft w:val="0"/>
      <w:marRight w:val="0"/>
      <w:marTop w:val="0"/>
      <w:marBottom w:val="0"/>
      <w:divBdr>
        <w:top w:val="none" w:sz="0" w:space="0" w:color="auto"/>
        <w:left w:val="none" w:sz="0" w:space="0" w:color="auto"/>
        <w:bottom w:val="none" w:sz="0" w:space="0" w:color="auto"/>
        <w:right w:val="none" w:sz="0" w:space="0" w:color="auto"/>
      </w:divBdr>
    </w:div>
    <w:div w:id="1996494840">
      <w:bodyDiv w:val="1"/>
      <w:marLeft w:val="0"/>
      <w:marRight w:val="0"/>
      <w:marTop w:val="0"/>
      <w:marBottom w:val="0"/>
      <w:divBdr>
        <w:top w:val="none" w:sz="0" w:space="0" w:color="auto"/>
        <w:left w:val="none" w:sz="0" w:space="0" w:color="auto"/>
        <w:bottom w:val="none" w:sz="0" w:space="0" w:color="auto"/>
        <w:right w:val="none" w:sz="0" w:space="0" w:color="auto"/>
      </w:divBdr>
    </w:div>
    <w:div w:id="2026901008">
      <w:bodyDiv w:val="1"/>
      <w:marLeft w:val="0"/>
      <w:marRight w:val="0"/>
      <w:marTop w:val="0"/>
      <w:marBottom w:val="0"/>
      <w:divBdr>
        <w:top w:val="none" w:sz="0" w:space="0" w:color="auto"/>
        <w:left w:val="none" w:sz="0" w:space="0" w:color="auto"/>
        <w:bottom w:val="none" w:sz="0" w:space="0" w:color="auto"/>
        <w:right w:val="none" w:sz="0" w:space="0" w:color="auto"/>
      </w:divBdr>
    </w:div>
    <w:div w:id="2039349302">
      <w:bodyDiv w:val="1"/>
      <w:marLeft w:val="0"/>
      <w:marRight w:val="0"/>
      <w:marTop w:val="0"/>
      <w:marBottom w:val="0"/>
      <w:divBdr>
        <w:top w:val="none" w:sz="0" w:space="0" w:color="auto"/>
        <w:left w:val="none" w:sz="0" w:space="0" w:color="auto"/>
        <w:bottom w:val="none" w:sz="0" w:space="0" w:color="auto"/>
        <w:right w:val="none" w:sz="0" w:space="0" w:color="auto"/>
      </w:divBdr>
    </w:div>
    <w:div w:id="2045252274">
      <w:bodyDiv w:val="1"/>
      <w:marLeft w:val="0"/>
      <w:marRight w:val="0"/>
      <w:marTop w:val="0"/>
      <w:marBottom w:val="0"/>
      <w:divBdr>
        <w:top w:val="none" w:sz="0" w:space="0" w:color="auto"/>
        <w:left w:val="none" w:sz="0" w:space="0" w:color="auto"/>
        <w:bottom w:val="none" w:sz="0" w:space="0" w:color="auto"/>
        <w:right w:val="none" w:sz="0" w:space="0" w:color="auto"/>
      </w:divBdr>
    </w:div>
    <w:div w:id="2078629147">
      <w:bodyDiv w:val="1"/>
      <w:marLeft w:val="0"/>
      <w:marRight w:val="0"/>
      <w:marTop w:val="0"/>
      <w:marBottom w:val="0"/>
      <w:divBdr>
        <w:top w:val="none" w:sz="0" w:space="0" w:color="auto"/>
        <w:left w:val="none" w:sz="0" w:space="0" w:color="auto"/>
        <w:bottom w:val="none" w:sz="0" w:space="0" w:color="auto"/>
        <w:right w:val="none" w:sz="0" w:space="0" w:color="auto"/>
      </w:divBdr>
    </w:div>
    <w:div w:id="214299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on24-prod.mindtouch.us/Public/Clearing_Your_Cache"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cc.on24.com/webcast/present?e=3177587&amp;k=90631FCDA67AE1E3BD9416F5643CCB14" TargetMode="External"/><Relationship Id="rId11" Type="http://schemas.openxmlformats.org/officeDocument/2006/relationships/image" Target="media/image5.png"/><Relationship Id="rId5" Type="http://schemas.openxmlformats.org/officeDocument/2006/relationships/hyperlink" Target="https://on24-prod.mindtouch.us/Public/PMXD_Quick_Start_Guide_for_Presenters"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Fox</dc:creator>
  <cp:keywords/>
  <dc:description/>
  <cp:lastModifiedBy>William M Green</cp:lastModifiedBy>
  <cp:revision>7</cp:revision>
  <dcterms:created xsi:type="dcterms:W3CDTF">2021-03-31T01:22:00Z</dcterms:created>
  <dcterms:modified xsi:type="dcterms:W3CDTF">2021-05-11T00:56:00Z</dcterms:modified>
</cp:coreProperties>
</file>