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56" w:rsidRDefault="00375156" w:rsidP="005562DE">
      <w:pPr>
        <w:jc w:val="center"/>
        <w:rPr>
          <w:b/>
          <w:sz w:val="28"/>
          <w:szCs w:val="28"/>
        </w:rPr>
      </w:pPr>
      <w:bookmarkStart w:id="0" w:name="_GoBack"/>
      <w:bookmarkEnd w:id="0"/>
      <w:r>
        <w:rPr>
          <w:b/>
          <w:noProof/>
          <w:snapToGrid/>
          <w:sz w:val="28"/>
          <w:szCs w:val="28"/>
        </w:rPr>
        <w:drawing>
          <wp:inline distT="0" distB="0" distL="0" distR="0" wp14:anchorId="41555B5D">
            <wp:extent cx="6413500" cy="8959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0" cy="895985"/>
                    </a:xfrm>
                    <a:prstGeom prst="rect">
                      <a:avLst/>
                    </a:prstGeom>
                    <a:noFill/>
                  </pic:spPr>
                </pic:pic>
              </a:graphicData>
            </a:graphic>
          </wp:inline>
        </w:drawing>
      </w:r>
    </w:p>
    <w:p w:rsidR="00375156" w:rsidRDefault="00375156" w:rsidP="00375156">
      <w:pPr>
        <w:rPr>
          <w:b/>
          <w:sz w:val="28"/>
          <w:szCs w:val="28"/>
        </w:rPr>
      </w:pPr>
    </w:p>
    <w:p w:rsidR="005562DE" w:rsidRDefault="00C472B7" w:rsidP="005562DE">
      <w:pPr>
        <w:jc w:val="center"/>
        <w:rPr>
          <w:sz w:val="28"/>
          <w:szCs w:val="28"/>
        </w:rPr>
      </w:pPr>
      <w:r>
        <w:rPr>
          <w:b/>
          <w:sz w:val="28"/>
          <w:szCs w:val="28"/>
        </w:rPr>
        <w:t xml:space="preserve"> </w:t>
      </w:r>
      <w:r w:rsidR="00282431">
        <w:rPr>
          <w:b/>
          <w:sz w:val="28"/>
          <w:szCs w:val="28"/>
        </w:rPr>
        <w:t xml:space="preserve">Diversity in STEM </w:t>
      </w:r>
      <w:r>
        <w:rPr>
          <w:b/>
          <w:sz w:val="28"/>
          <w:szCs w:val="28"/>
        </w:rPr>
        <w:t xml:space="preserve">Lunch &amp; </w:t>
      </w:r>
      <w:r w:rsidR="00754C51">
        <w:rPr>
          <w:b/>
          <w:sz w:val="28"/>
          <w:szCs w:val="28"/>
        </w:rPr>
        <w:t>Magill Lecture:</w:t>
      </w:r>
      <w:r w:rsidR="00B8272E">
        <w:rPr>
          <w:b/>
          <w:sz w:val="28"/>
          <w:szCs w:val="28"/>
        </w:rPr>
        <w:t xml:space="preserve"> </w:t>
      </w:r>
      <w:r w:rsidR="00754C51">
        <w:rPr>
          <w:b/>
          <w:sz w:val="28"/>
          <w:szCs w:val="28"/>
        </w:rPr>
        <w:t>Lynn Conway</w:t>
      </w:r>
      <w:r w:rsidR="00F16B06">
        <w:rPr>
          <w:b/>
          <w:sz w:val="28"/>
          <w:szCs w:val="28"/>
        </w:rPr>
        <w:br/>
      </w:r>
      <w:r w:rsidR="00BB79C3">
        <w:rPr>
          <w:sz w:val="28"/>
          <w:szCs w:val="28"/>
        </w:rPr>
        <w:t xml:space="preserve">Wednesday, </w:t>
      </w:r>
      <w:r w:rsidR="00754C51">
        <w:rPr>
          <w:sz w:val="28"/>
          <w:szCs w:val="28"/>
        </w:rPr>
        <w:t>March 23, 2016</w:t>
      </w:r>
    </w:p>
    <w:p w:rsidR="00C472B7" w:rsidRDefault="00C472B7" w:rsidP="005562DE">
      <w:pPr>
        <w:jc w:val="center"/>
        <w:rPr>
          <w:sz w:val="28"/>
          <w:szCs w:val="28"/>
        </w:rPr>
      </w:pPr>
      <w:r>
        <w:rPr>
          <w:sz w:val="28"/>
          <w:szCs w:val="28"/>
        </w:rPr>
        <w:t xml:space="preserve">Noon-1:30 PM Lunch – </w:t>
      </w:r>
      <w:r w:rsidR="00F461A7">
        <w:rPr>
          <w:sz w:val="28"/>
          <w:szCs w:val="28"/>
        </w:rPr>
        <w:t>Trustee Room,</w:t>
      </w:r>
      <w:r>
        <w:rPr>
          <w:sz w:val="28"/>
          <w:szCs w:val="28"/>
        </w:rPr>
        <w:t xml:space="preserve"> Low</w:t>
      </w:r>
    </w:p>
    <w:p w:rsidR="00BB79C3" w:rsidRDefault="00754C51" w:rsidP="005562DE">
      <w:pPr>
        <w:jc w:val="center"/>
        <w:rPr>
          <w:sz w:val="28"/>
          <w:szCs w:val="28"/>
        </w:rPr>
      </w:pPr>
      <w:r>
        <w:rPr>
          <w:sz w:val="28"/>
          <w:szCs w:val="28"/>
        </w:rPr>
        <w:t>6:00</w:t>
      </w:r>
      <w:r w:rsidR="00377448">
        <w:rPr>
          <w:sz w:val="28"/>
          <w:szCs w:val="28"/>
        </w:rPr>
        <w:t xml:space="preserve"> PM-</w:t>
      </w:r>
      <w:r>
        <w:rPr>
          <w:sz w:val="28"/>
          <w:szCs w:val="28"/>
        </w:rPr>
        <w:t>7:00</w:t>
      </w:r>
      <w:r w:rsidR="00460D62">
        <w:rPr>
          <w:sz w:val="28"/>
          <w:szCs w:val="28"/>
        </w:rPr>
        <w:t xml:space="preserve"> PM </w:t>
      </w:r>
      <w:r w:rsidR="00C472B7">
        <w:rPr>
          <w:sz w:val="28"/>
          <w:szCs w:val="28"/>
        </w:rPr>
        <w:t xml:space="preserve">Presentation &amp; Lecture -- </w:t>
      </w:r>
      <w:r>
        <w:rPr>
          <w:sz w:val="28"/>
          <w:szCs w:val="28"/>
        </w:rPr>
        <w:t>World Room</w:t>
      </w:r>
      <w:r w:rsidR="00282431">
        <w:rPr>
          <w:sz w:val="28"/>
          <w:szCs w:val="28"/>
        </w:rPr>
        <w:t>, 3</w:t>
      </w:r>
      <w:r w:rsidR="00282431" w:rsidRPr="00282431">
        <w:rPr>
          <w:sz w:val="28"/>
          <w:szCs w:val="28"/>
          <w:vertAlign w:val="superscript"/>
        </w:rPr>
        <w:t>rd</w:t>
      </w:r>
      <w:r w:rsidR="00282431">
        <w:rPr>
          <w:sz w:val="28"/>
          <w:szCs w:val="28"/>
        </w:rPr>
        <w:t xml:space="preserve"> Floor</w:t>
      </w:r>
      <w:r>
        <w:rPr>
          <w:sz w:val="28"/>
          <w:szCs w:val="28"/>
        </w:rPr>
        <w:t xml:space="preserve"> (JOU)</w:t>
      </w:r>
      <w:r w:rsidR="00BB79C3" w:rsidRPr="00BB79C3">
        <w:rPr>
          <w:sz w:val="28"/>
          <w:szCs w:val="28"/>
        </w:rPr>
        <w:t xml:space="preserve"> </w:t>
      </w:r>
    </w:p>
    <w:p w:rsidR="00892D90" w:rsidRDefault="00BB79C3" w:rsidP="005562DE">
      <w:pPr>
        <w:jc w:val="center"/>
        <w:rPr>
          <w:sz w:val="28"/>
          <w:szCs w:val="28"/>
        </w:rPr>
      </w:pPr>
      <w:r>
        <w:rPr>
          <w:sz w:val="28"/>
          <w:szCs w:val="28"/>
        </w:rPr>
        <w:t>7:00</w:t>
      </w:r>
      <w:r w:rsidR="00382BC1">
        <w:rPr>
          <w:sz w:val="28"/>
          <w:szCs w:val="28"/>
        </w:rPr>
        <w:t xml:space="preserve"> </w:t>
      </w:r>
      <w:r w:rsidR="00377448">
        <w:rPr>
          <w:sz w:val="28"/>
          <w:szCs w:val="28"/>
        </w:rPr>
        <w:t>PM-</w:t>
      </w:r>
      <w:r>
        <w:rPr>
          <w:sz w:val="28"/>
          <w:szCs w:val="28"/>
        </w:rPr>
        <w:t>8:00</w:t>
      </w:r>
      <w:r w:rsidR="00486EBB">
        <w:rPr>
          <w:sz w:val="28"/>
          <w:szCs w:val="28"/>
        </w:rPr>
        <w:t xml:space="preserve"> PM</w:t>
      </w:r>
      <w:r w:rsidR="00460D62">
        <w:rPr>
          <w:sz w:val="28"/>
          <w:szCs w:val="28"/>
        </w:rPr>
        <w:t xml:space="preserve"> </w:t>
      </w:r>
      <w:r w:rsidR="00754C51">
        <w:rPr>
          <w:sz w:val="28"/>
          <w:szCs w:val="28"/>
        </w:rPr>
        <w:t>Reception</w:t>
      </w:r>
      <w:r w:rsidR="00C472B7">
        <w:rPr>
          <w:sz w:val="28"/>
          <w:szCs w:val="28"/>
        </w:rPr>
        <w:t xml:space="preserve"> -- </w:t>
      </w:r>
      <w:r w:rsidR="00754C51">
        <w:rPr>
          <w:sz w:val="28"/>
          <w:szCs w:val="28"/>
        </w:rPr>
        <w:t>World Room (JOU</w:t>
      </w:r>
      <w:r w:rsidR="00F461A7">
        <w:rPr>
          <w:sz w:val="28"/>
          <w:szCs w:val="28"/>
        </w:rPr>
        <w:t>, Pulitzer Hall</w:t>
      </w:r>
      <w:r w:rsidR="00754C51">
        <w:rPr>
          <w:sz w:val="28"/>
          <w:szCs w:val="28"/>
        </w:rPr>
        <w:t>)</w:t>
      </w:r>
    </w:p>
    <w:p w:rsidR="00375156" w:rsidRDefault="00375156" w:rsidP="005562DE">
      <w:pPr>
        <w:jc w:val="center"/>
        <w:rPr>
          <w:sz w:val="28"/>
          <w:szCs w:val="28"/>
        </w:rPr>
      </w:pPr>
    </w:p>
    <w:p w:rsidR="00E9566C" w:rsidRPr="004C7CCD" w:rsidRDefault="00E9566C" w:rsidP="00832AFC">
      <w:pPr>
        <w:pBdr>
          <w:top w:val="single" w:sz="8" w:space="1" w:color="auto"/>
          <w:left w:val="single" w:sz="8" w:space="4" w:color="auto"/>
          <w:bottom w:val="single" w:sz="8" w:space="1" w:color="auto"/>
          <w:right w:val="single" w:sz="8" w:space="4" w:color="auto"/>
        </w:pBdr>
        <w:shd w:val="clear" w:color="auto" w:fill="99CCFF"/>
        <w:spacing w:before="240" w:after="240"/>
        <w:ind w:left="360"/>
        <w:rPr>
          <w:b/>
          <w:smallCaps/>
          <w:sz w:val="28"/>
          <w:szCs w:val="28"/>
        </w:rPr>
      </w:pPr>
      <w:r w:rsidRPr="00BA6EBE">
        <w:rPr>
          <w:b/>
          <w:smallCaps/>
          <w:sz w:val="28"/>
          <w:szCs w:val="28"/>
        </w:rPr>
        <w:t>P</w:t>
      </w:r>
      <w:r>
        <w:rPr>
          <w:b/>
          <w:smallCaps/>
          <w:sz w:val="28"/>
          <w:szCs w:val="28"/>
        </w:rPr>
        <w:t>urpose</w:t>
      </w:r>
    </w:p>
    <w:p w:rsidR="007610B4" w:rsidRPr="007610B4" w:rsidRDefault="007610B4" w:rsidP="00892D90">
      <w:pPr>
        <w:pStyle w:val="ListParagraph"/>
        <w:widowControl/>
        <w:numPr>
          <w:ilvl w:val="0"/>
          <w:numId w:val="37"/>
        </w:numPr>
        <w:spacing w:after="200" w:line="276" w:lineRule="auto"/>
        <w:jc w:val="both"/>
        <w:rPr>
          <w:rFonts w:eastAsia="Calibri"/>
          <w:snapToGrid/>
          <w:sz w:val="28"/>
          <w:szCs w:val="28"/>
        </w:rPr>
      </w:pPr>
      <w:r w:rsidRPr="007610B4">
        <w:rPr>
          <w:sz w:val="28"/>
          <w:szCs w:val="28"/>
        </w:rPr>
        <w:t xml:space="preserve">Co-hosted by </w:t>
      </w:r>
      <w:r w:rsidR="00C472B7">
        <w:rPr>
          <w:sz w:val="28"/>
          <w:szCs w:val="28"/>
        </w:rPr>
        <w:t xml:space="preserve">the Office of the Provost and </w:t>
      </w:r>
      <w:r w:rsidR="00485080">
        <w:rPr>
          <w:sz w:val="28"/>
          <w:szCs w:val="28"/>
        </w:rPr>
        <w:t>the School of Engineering and Applied Science</w:t>
      </w:r>
      <w:r w:rsidR="009D7C41">
        <w:rPr>
          <w:sz w:val="28"/>
          <w:szCs w:val="28"/>
        </w:rPr>
        <w:t xml:space="preserve">, </w:t>
      </w:r>
      <w:r w:rsidRPr="007610B4">
        <w:rPr>
          <w:sz w:val="28"/>
          <w:szCs w:val="28"/>
        </w:rPr>
        <w:t xml:space="preserve">this </w:t>
      </w:r>
      <w:r w:rsidR="00C472B7">
        <w:rPr>
          <w:sz w:val="28"/>
          <w:szCs w:val="28"/>
        </w:rPr>
        <w:t xml:space="preserve">two-part program </w:t>
      </w:r>
      <w:r w:rsidR="00FF5593">
        <w:rPr>
          <w:sz w:val="28"/>
          <w:szCs w:val="28"/>
        </w:rPr>
        <w:t xml:space="preserve">includes </w:t>
      </w:r>
      <w:r w:rsidR="00282431">
        <w:rPr>
          <w:sz w:val="28"/>
          <w:szCs w:val="28"/>
        </w:rPr>
        <w:t>an invite-</w:t>
      </w:r>
      <w:r w:rsidR="00C472B7">
        <w:rPr>
          <w:sz w:val="28"/>
          <w:szCs w:val="28"/>
        </w:rPr>
        <w:t>only lunch and evening Magill lecture.</w:t>
      </w:r>
    </w:p>
    <w:p w:rsidR="00E53EF7" w:rsidRPr="002876F6" w:rsidRDefault="007610B4" w:rsidP="00892D90">
      <w:pPr>
        <w:pStyle w:val="ListParagraph"/>
        <w:widowControl/>
        <w:numPr>
          <w:ilvl w:val="0"/>
          <w:numId w:val="37"/>
        </w:numPr>
        <w:spacing w:after="200" w:line="276" w:lineRule="auto"/>
        <w:jc w:val="both"/>
        <w:rPr>
          <w:rFonts w:eastAsia="Calibri"/>
          <w:snapToGrid/>
          <w:sz w:val="28"/>
          <w:szCs w:val="28"/>
        </w:rPr>
      </w:pPr>
      <w:r w:rsidRPr="00E53EF7">
        <w:rPr>
          <w:sz w:val="28"/>
          <w:szCs w:val="28"/>
        </w:rPr>
        <w:t xml:space="preserve">The purpose of the </w:t>
      </w:r>
      <w:r w:rsidR="00C472B7">
        <w:rPr>
          <w:sz w:val="28"/>
          <w:szCs w:val="28"/>
        </w:rPr>
        <w:t xml:space="preserve">lunch </w:t>
      </w:r>
      <w:r w:rsidR="00E53EF7" w:rsidRPr="00E53EF7">
        <w:rPr>
          <w:sz w:val="28"/>
          <w:szCs w:val="28"/>
        </w:rPr>
        <w:t xml:space="preserve">is to </w:t>
      </w:r>
      <w:r w:rsidR="00C472B7">
        <w:rPr>
          <w:sz w:val="28"/>
          <w:szCs w:val="28"/>
        </w:rPr>
        <w:t>create dialog and discussion on diversity in STEM</w:t>
      </w:r>
      <w:r w:rsidR="00E53EF7" w:rsidRPr="00E53EF7">
        <w:rPr>
          <w:sz w:val="28"/>
          <w:szCs w:val="28"/>
        </w:rPr>
        <w:t xml:space="preserve"> at Columbia</w:t>
      </w:r>
      <w:r w:rsidR="00E53EF7">
        <w:rPr>
          <w:sz w:val="28"/>
          <w:szCs w:val="28"/>
        </w:rPr>
        <w:t xml:space="preserve"> and </w:t>
      </w:r>
      <w:r w:rsidR="00C472B7">
        <w:rPr>
          <w:sz w:val="28"/>
          <w:szCs w:val="28"/>
        </w:rPr>
        <w:t xml:space="preserve">give key faculty, administrators and Conway the opportunity to share information on their experiences. </w:t>
      </w:r>
    </w:p>
    <w:p w:rsidR="002876F6" w:rsidRPr="00E53EF7" w:rsidRDefault="002876F6" w:rsidP="000A3539">
      <w:pPr>
        <w:pStyle w:val="ListParagraph"/>
        <w:widowControl/>
        <w:numPr>
          <w:ilvl w:val="0"/>
          <w:numId w:val="37"/>
        </w:numPr>
        <w:spacing w:after="200" w:line="276" w:lineRule="auto"/>
        <w:jc w:val="both"/>
        <w:rPr>
          <w:rFonts w:eastAsia="Calibri"/>
          <w:snapToGrid/>
          <w:sz w:val="28"/>
          <w:szCs w:val="28"/>
        </w:rPr>
      </w:pPr>
      <w:r>
        <w:rPr>
          <w:sz w:val="28"/>
          <w:szCs w:val="28"/>
        </w:rPr>
        <w:t>The ev</w:t>
      </w:r>
      <w:r w:rsidR="00BB79C3">
        <w:rPr>
          <w:sz w:val="28"/>
          <w:szCs w:val="28"/>
        </w:rPr>
        <w:t xml:space="preserve">ening </w:t>
      </w:r>
      <w:r w:rsidR="00C472B7">
        <w:rPr>
          <w:sz w:val="28"/>
          <w:szCs w:val="28"/>
        </w:rPr>
        <w:t>Magill lecture featuring Conway</w:t>
      </w:r>
      <w:r>
        <w:rPr>
          <w:sz w:val="28"/>
          <w:szCs w:val="28"/>
        </w:rPr>
        <w:t xml:space="preserve"> </w:t>
      </w:r>
      <w:r w:rsidR="00C472B7">
        <w:rPr>
          <w:sz w:val="28"/>
          <w:szCs w:val="28"/>
        </w:rPr>
        <w:t xml:space="preserve">is </w:t>
      </w:r>
      <w:r>
        <w:rPr>
          <w:sz w:val="28"/>
          <w:szCs w:val="28"/>
        </w:rPr>
        <w:t xml:space="preserve">open to </w:t>
      </w:r>
      <w:r w:rsidR="0035017B">
        <w:rPr>
          <w:sz w:val="28"/>
          <w:szCs w:val="28"/>
        </w:rPr>
        <w:t xml:space="preserve">Engineering </w:t>
      </w:r>
      <w:r w:rsidR="00BA2E8D">
        <w:rPr>
          <w:sz w:val="28"/>
          <w:szCs w:val="28"/>
        </w:rPr>
        <w:t xml:space="preserve">undergraduate and graduate students </w:t>
      </w:r>
      <w:r w:rsidR="0035017B">
        <w:rPr>
          <w:sz w:val="28"/>
          <w:szCs w:val="28"/>
        </w:rPr>
        <w:t xml:space="preserve">and </w:t>
      </w:r>
      <w:r w:rsidR="00BA2E8D">
        <w:rPr>
          <w:sz w:val="28"/>
          <w:szCs w:val="28"/>
        </w:rPr>
        <w:t xml:space="preserve">a </w:t>
      </w:r>
      <w:r w:rsidR="00C472B7">
        <w:rPr>
          <w:sz w:val="28"/>
          <w:szCs w:val="28"/>
        </w:rPr>
        <w:t xml:space="preserve">student leaders from LGBTQ campus organizations. </w:t>
      </w:r>
      <w:r w:rsidR="0035017B">
        <w:rPr>
          <w:sz w:val="28"/>
          <w:szCs w:val="28"/>
        </w:rPr>
        <w:t xml:space="preserve"> </w:t>
      </w:r>
    </w:p>
    <w:p w:rsidR="00E9566C" w:rsidRPr="004C7CCD" w:rsidRDefault="0000321D" w:rsidP="00856622">
      <w:pPr>
        <w:pBdr>
          <w:top w:val="single" w:sz="8" w:space="1" w:color="auto"/>
          <w:left w:val="single" w:sz="8" w:space="4" w:color="auto"/>
          <w:bottom w:val="single" w:sz="8" w:space="1" w:color="auto"/>
          <w:right w:val="single" w:sz="8" w:space="4" w:color="auto"/>
        </w:pBdr>
        <w:shd w:val="clear" w:color="auto" w:fill="99CCFF"/>
        <w:spacing w:before="240" w:after="120"/>
        <w:ind w:left="360"/>
        <w:rPr>
          <w:b/>
          <w:smallCaps/>
          <w:sz w:val="28"/>
        </w:rPr>
      </w:pPr>
      <w:r>
        <w:rPr>
          <w:b/>
          <w:smallCaps/>
          <w:sz w:val="28"/>
          <w:szCs w:val="28"/>
        </w:rPr>
        <w:t xml:space="preserve">Lunch </w:t>
      </w:r>
      <w:r w:rsidR="00B8272E">
        <w:rPr>
          <w:b/>
          <w:smallCaps/>
          <w:sz w:val="28"/>
          <w:szCs w:val="28"/>
        </w:rPr>
        <w:t xml:space="preserve">Program Outline </w:t>
      </w:r>
      <w:r w:rsidR="00D10E1E">
        <w:rPr>
          <w:b/>
          <w:smallCaps/>
          <w:sz w:val="28"/>
          <w:szCs w:val="28"/>
        </w:rPr>
        <w:t xml:space="preserve">– </w:t>
      </w:r>
      <w:r w:rsidR="00F461A7">
        <w:rPr>
          <w:b/>
          <w:smallCaps/>
          <w:sz w:val="28"/>
          <w:szCs w:val="28"/>
        </w:rPr>
        <w:t>Trustee Room</w:t>
      </w:r>
    </w:p>
    <w:p w:rsidR="00CB6CFC" w:rsidRDefault="0000321D" w:rsidP="00856622">
      <w:pPr>
        <w:numPr>
          <w:ilvl w:val="0"/>
          <w:numId w:val="25"/>
        </w:numPr>
        <w:spacing w:after="120"/>
        <w:ind w:left="2340" w:hanging="1980"/>
        <w:rPr>
          <w:sz w:val="28"/>
          <w:szCs w:val="28"/>
        </w:rPr>
      </w:pPr>
      <w:r>
        <w:rPr>
          <w:sz w:val="28"/>
          <w:szCs w:val="28"/>
        </w:rPr>
        <w:t>11:30 a.m</w:t>
      </w:r>
      <w:r w:rsidR="00485080">
        <w:rPr>
          <w:sz w:val="28"/>
          <w:szCs w:val="28"/>
        </w:rPr>
        <w:t xml:space="preserve">. </w:t>
      </w:r>
      <w:r w:rsidR="00485080">
        <w:rPr>
          <w:sz w:val="28"/>
          <w:szCs w:val="28"/>
        </w:rPr>
        <w:tab/>
      </w:r>
      <w:r w:rsidR="00D43710">
        <w:rPr>
          <w:sz w:val="28"/>
          <w:szCs w:val="28"/>
        </w:rPr>
        <w:t>Room set--</w:t>
      </w:r>
      <w:r>
        <w:rPr>
          <w:sz w:val="28"/>
          <w:szCs w:val="28"/>
        </w:rPr>
        <w:t xml:space="preserve"> Star Sawyer</w:t>
      </w:r>
      <w:r w:rsidR="00D10E1E">
        <w:rPr>
          <w:sz w:val="28"/>
          <w:szCs w:val="28"/>
        </w:rPr>
        <w:t xml:space="preserve"> and Adina Brooks</w:t>
      </w:r>
    </w:p>
    <w:p w:rsidR="0000321D" w:rsidRDefault="0000321D" w:rsidP="00856622">
      <w:pPr>
        <w:numPr>
          <w:ilvl w:val="0"/>
          <w:numId w:val="25"/>
        </w:numPr>
        <w:spacing w:after="120"/>
        <w:ind w:left="2340" w:hanging="1980"/>
        <w:rPr>
          <w:sz w:val="28"/>
          <w:szCs w:val="28"/>
        </w:rPr>
      </w:pPr>
      <w:r>
        <w:rPr>
          <w:sz w:val="28"/>
          <w:szCs w:val="28"/>
        </w:rPr>
        <w:t>noon</w:t>
      </w:r>
      <w:r>
        <w:rPr>
          <w:sz w:val="28"/>
          <w:szCs w:val="28"/>
        </w:rPr>
        <w:tab/>
        <w:t>Lunch attendees arrive; buffet setup</w:t>
      </w:r>
    </w:p>
    <w:p w:rsidR="00485080" w:rsidRDefault="0000321D" w:rsidP="00856622">
      <w:pPr>
        <w:numPr>
          <w:ilvl w:val="0"/>
          <w:numId w:val="25"/>
        </w:numPr>
        <w:spacing w:after="120"/>
        <w:ind w:left="2340" w:hanging="1980"/>
        <w:rPr>
          <w:sz w:val="28"/>
          <w:szCs w:val="28"/>
        </w:rPr>
      </w:pPr>
      <w:r>
        <w:rPr>
          <w:sz w:val="28"/>
          <w:szCs w:val="28"/>
        </w:rPr>
        <w:t>12:</w:t>
      </w:r>
      <w:r w:rsidR="003C786A">
        <w:rPr>
          <w:sz w:val="28"/>
          <w:szCs w:val="28"/>
        </w:rPr>
        <w:t>05</w:t>
      </w:r>
      <w:r w:rsidR="00485080">
        <w:rPr>
          <w:sz w:val="28"/>
          <w:szCs w:val="28"/>
        </w:rPr>
        <w:t xml:space="preserve"> p.m.</w:t>
      </w:r>
      <w:r w:rsidR="00485080">
        <w:rPr>
          <w:sz w:val="28"/>
          <w:szCs w:val="28"/>
        </w:rPr>
        <w:tab/>
      </w:r>
      <w:r>
        <w:rPr>
          <w:sz w:val="28"/>
          <w:szCs w:val="28"/>
        </w:rPr>
        <w:t>Provost Coatsworth provides welcome remarks</w:t>
      </w:r>
    </w:p>
    <w:p w:rsidR="00261310" w:rsidRDefault="0000321D" w:rsidP="00856622">
      <w:pPr>
        <w:numPr>
          <w:ilvl w:val="0"/>
          <w:numId w:val="25"/>
        </w:numPr>
        <w:spacing w:after="120"/>
        <w:ind w:left="2340" w:hanging="1980"/>
        <w:rPr>
          <w:sz w:val="28"/>
          <w:szCs w:val="28"/>
        </w:rPr>
      </w:pPr>
      <w:r>
        <w:rPr>
          <w:sz w:val="28"/>
          <w:szCs w:val="28"/>
        </w:rPr>
        <w:t>12:</w:t>
      </w:r>
      <w:r w:rsidR="003C786A">
        <w:rPr>
          <w:sz w:val="28"/>
          <w:szCs w:val="28"/>
        </w:rPr>
        <w:t>15</w:t>
      </w:r>
      <w:r w:rsidR="00261310">
        <w:rPr>
          <w:sz w:val="28"/>
          <w:szCs w:val="28"/>
        </w:rPr>
        <w:t xml:space="preserve"> p.m. </w:t>
      </w:r>
      <w:r w:rsidR="00261310">
        <w:rPr>
          <w:sz w:val="28"/>
          <w:szCs w:val="28"/>
        </w:rPr>
        <w:tab/>
      </w:r>
      <w:r>
        <w:rPr>
          <w:sz w:val="28"/>
          <w:szCs w:val="28"/>
        </w:rPr>
        <w:t>Dea</w:t>
      </w:r>
      <w:r w:rsidR="00282431">
        <w:rPr>
          <w:sz w:val="28"/>
          <w:szCs w:val="28"/>
        </w:rPr>
        <w:t>n Mary Boyce remarks, facilitates</w:t>
      </w:r>
      <w:r>
        <w:rPr>
          <w:sz w:val="28"/>
          <w:szCs w:val="28"/>
        </w:rPr>
        <w:t xml:space="preserve"> discussion</w:t>
      </w:r>
      <w:r w:rsidR="00261310">
        <w:rPr>
          <w:sz w:val="28"/>
          <w:szCs w:val="28"/>
        </w:rPr>
        <w:t xml:space="preserve"> </w:t>
      </w:r>
    </w:p>
    <w:p w:rsidR="00BA2E8D" w:rsidRDefault="0000321D" w:rsidP="00856622">
      <w:pPr>
        <w:numPr>
          <w:ilvl w:val="0"/>
          <w:numId w:val="25"/>
        </w:numPr>
        <w:spacing w:after="120"/>
        <w:ind w:left="2340" w:hanging="1980"/>
        <w:rPr>
          <w:sz w:val="28"/>
          <w:szCs w:val="28"/>
        </w:rPr>
      </w:pPr>
      <w:r>
        <w:rPr>
          <w:sz w:val="28"/>
          <w:szCs w:val="28"/>
        </w:rPr>
        <w:t>1:15</w:t>
      </w:r>
      <w:r w:rsidR="00BA2E8D">
        <w:rPr>
          <w:sz w:val="28"/>
          <w:szCs w:val="28"/>
        </w:rPr>
        <w:t xml:space="preserve"> p.m.</w:t>
      </w:r>
      <w:r w:rsidR="00BA2E8D">
        <w:rPr>
          <w:sz w:val="28"/>
          <w:szCs w:val="28"/>
        </w:rPr>
        <w:tab/>
      </w:r>
      <w:r>
        <w:rPr>
          <w:sz w:val="28"/>
          <w:szCs w:val="28"/>
        </w:rPr>
        <w:t>Discussion wraps</w:t>
      </w:r>
    </w:p>
    <w:p w:rsidR="00856622" w:rsidRDefault="0000321D" w:rsidP="0000321D">
      <w:pPr>
        <w:numPr>
          <w:ilvl w:val="0"/>
          <w:numId w:val="25"/>
        </w:numPr>
        <w:spacing w:after="120"/>
        <w:rPr>
          <w:sz w:val="28"/>
          <w:szCs w:val="28"/>
        </w:rPr>
      </w:pPr>
      <w:r>
        <w:rPr>
          <w:sz w:val="28"/>
          <w:szCs w:val="28"/>
        </w:rPr>
        <w:t>1:30</w:t>
      </w:r>
      <w:r w:rsidR="001F32CE">
        <w:rPr>
          <w:sz w:val="28"/>
          <w:szCs w:val="28"/>
        </w:rPr>
        <w:t xml:space="preserve"> </w:t>
      </w:r>
      <w:r w:rsidR="005562DE">
        <w:rPr>
          <w:sz w:val="28"/>
          <w:szCs w:val="28"/>
        </w:rPr>
        <w:t>p.m.</w:t>
      </w:r>
      <w:r w:rsidR="005562DE" w:rsidRPr="005562DE">
        <w:rPr>
          <w:sz w:val="28"/>
          <w:szCs w:val="28"/>
        </w:rPr>
        <w:t xml:space="preserve"> </w:t>
      </w:r>
      <w:r w:rsidR="001F32CE">
        <w:rPr>
          <w:sz w:val="28"/>
          <w:szCs w:val="28"/>
        </w:rPr>
        <w:tab/>
      </w:r>
      <w:r w:rsidR="0083489D">
        <w:rPr>
          <w:sz w:val="28"/>
          <w:szCs w:val="28"/>
        </w:rPr>
        <w:t xml:space="preserve"> </w:t>
      </w:r>
      <w:r>
        <w:rPr>
          <w:sz w:val="28"/>
          <w:szCs w:val="28"/>
        </w:rPr>
        <w:t xml:space="preserve"> </w:t>
      </w:r>
      <w:r w:rsidR="0083489D">
        <w:rPr>
          <w:sz w:val="28"/>
          <w:szCs w:val="28"/>
        </w:rPr>
        <w:t xml:space="preserve"> </w:t>
      </w:r>
      <w:r>
        <w:rPr>
          <w:sz w:val="28"/>
          <w:szCs w:val="28"/>
        </w:rPr>
        <w:t>Lunch concludes</w:t>
      </w:r>
    </w:p>
    <w:p w:rsidR="00415A41" w:rsidRPr="00415A41" w:rsidRDefault="0000321D" w:rsidP="00856622">
      <w:pPr>
        <w:numPr>
          <w:ilvl w:val="0"/>
          <w:numId w:val="25"/>
        </w:numPr>
        <w:spacing w:after="120"/>
        <w:ind w:left="2340" w:hanging="1980"/>
        <w:rPr>
          <w:b/>
          <w:sz w:val="28"/>
          <w:szCs w:val="28"/>
        </w:rPr>
      </w:pPr>
      <w:r>
        <w:rPr>
          <w:sz w:val="28"/>
          <w:szCs w:val="28"/>
        </w:rPr>
        <w:t>2:00</w:t>
      </w:r>
      <w:r w:rsidR="00856622" w:rsidRPr="0083489D">
        <w:rPr>
          <w:sz w:val="28"/>
          <w:szCs w:val="28"/>
        </w:rPr>
        <w:t xml:space="preserve"> p.m.</w:t>
      </w:r>
      <w:r w:rsidR="00856622" w:rsidRPr="0083489D">
        <w:rPr>
          <w:sz w:val="28"/>
          <w:szCs w:val="28"/>
        </w:rPr>
        <w:tab/>
      </w:r>
      <w:r>
        <w:rPr>
          <w:sz w:val="28"/>
          <w:szCs w:val="28"/>
        </w:rPr>
        <w:t>All guests depart Low Library</w:t>
      </w:r>
    </w:p>
    <w:p w:rsidR="0000321D" w:rsidRPr="004C7CCD" w:rsidRDefault="0000321D" w:rsidP="0000321D">
      <w:pPr>
        <w:pBdr>
          <w:top w:val="single" w:sz="8" w:space="1" w:color="auto"/>
          <w:left w:val="single" w:sz="8" w:space="4" w:color="auto"/>
          <w:bottom w:val="single" w:sz="8" w:space="1" w:color="auto"/>
          <w:right w:val="single" w:sz="8" w:space="4" w:color="auto"/>
        </w:pBdr>
        <w:shd w:val="clear" w:color="auto" w:fill="99CCFF"/>
        <w:spacing w:before="240" w:after="120"/>
        <w:ind w:left="360"/>
        <w:rPr>
          <w:b/>
          <w:smallCaps/>
          <w:sz w:val="28"/>
        </w:rPr>
      </w:pPr>
      <w:r>
        <w:rPr>
          <w:b/>
          <w:smallCaps/>
          <w:sz w:val="28"/>
          <w:szCs w:val="28"/>
        </w:rPr>
        <w:t xml:space="preserve">Magill Lecture Program Outline </w:t>
      </w:r>
      <w:r w:rsidR="00D10E1E">
        <w:rPr>
          <w:b/>
          <w:smallCaps/>
          <w:sz w:val="28"/>
          <w:szCs w:val="28"/>
        </w:rPr>
        <w:t>– World Room</w:t>
      </w:r>
    </w:p>
    <w:p w:rsidR="0000321D" w:rsidRDefault="0000321D" w:rsidP="0000321D">
      <w:pPr>
        <w:numPr>
          <w:ilvl w:val="0"/>
          <w:numId w:val="25"/>
        </w:numPr>
        <w:spacing w:after="120"/>
        <w:ind w:left="2340" w:hanging="1980"/>
        <w:rPr>
          <w:sz w:val="28"/>
          <w:szCs w:val="28"/>
        </w:rPr>
      </w:pPr>
      <w:r>
        <w:rPr>
          <w:sz w:val="28"/>
          <w:szCs w:val="28"/>
        </w:rPr>
        <w:t xml:space="preserve">5:00 p.m. </w:t>
      </w:r>
      <w:r>
        <w:rPr>
          <w:sz w:val="28"/>
          <w:szCs w:val="28"/>
        </w:rPr>
        <w:tab/>
        <w:t xml:space="preserve">AV check with Lynn Conway and Star Sawyer </w:t>
      </w:r>
    </w:p>
    <w:p w:rsidR="0000321D" w:rsidRDefault="0000321D" w:rsidP="0000321D">
      <w:pPr>
        <w:numPr>
          <w:ilvl w:val="0"/>
          <w:numId w:val="25"/>
        </w:numPr>
        <w:spacing w:after="120"/>
        <w:ind w:left="2340" w:hanging="1980"/>
        <w:rPr>
          <w:sz w:val="28"/>
          <w:szCs w:val="28"/>
        </w:rPr>
      </w:pPr>
      <w:r>
        <w:rPr>
          <w:sz w:val="28"/>
          <w:szCs w:val="28"/>
        </w:rPr>
        <w:t>5:45 p.m.</w:t>
      </w:r>
      <w:r>
        <w:rPr>
          <w:sz w:val="28"/>
          <w:szCs w:val="28"/>
        </w:rPr>
        <w:tab/>
        <w:t>Dean Boyce arrives at the World Room; quick review of program</w:t>
      </w:r>
    </w:p>
    <w:p w:rsidR="0000321D" w:rsidRDefault="0000321D" w:rsidP="0000321D">
      <w:pPr>
        <w:numPr>
          <w:ilvl w:val="0"/>
          <w:numId w:val="25"/>
        </w:numPr>
        <w:spacing w:after="120"/>
        <w:ind w:left="2340" w:hanging="1980"/>
        <w:rPr>
          <w:sz w:val="28"/>
          <w:szCs w:val="28"/>
        </w:rPr>
      </w:pPr>
      <w:r>
        <w:rPr>
          <w:sz w:val="28"/>
          <w:szCs w:val="28"/>
        </w:rPr>
        <w:t>5:55 p.m.</w:t>
      </w:r>
      <w:r>
        <w:rPr>
          <w:sz w:val="28"/>
          <w:szCs w:val="28"/>
        </w:rPr>
        <w:tab/>
        <w:t>Doors open for students</w:t>
      </w:r>
    </w:p>
    <w:p w:rsidR="0000321D" w:rsidRDefault="0000321D" w:rsidP="0000321D">
      <w:pPr>
        <w:numPr>
          <w:ilvl w:val="0"/>
          <w:numId w:val="25"/>
        </w:numPr>
        <w:spacing w:after="120"/>
        <w:ind w:left="2340" w:hanging="1980"/>
        <w:rPr>
          <w:sz w:val="28"/>
          <w:szCs w:val="28"/>
        </w:rPr>
      </w:pPr>
      <w:r>
        <w:rPr>
          <w:sz w:val="28"/>
          <w:szCs w:val="28"/>
        </w:rPr>
        <w:t xml:space="preserve">6:05 p.m. </w:t>
      </w:r>
      <w:r>
        <w:rPr>
          <w:sz w:val="28"/>
          <w:szCs w:val="28"/>
        </w:rPr>
        <w:tab/>
        <w:t xml:space="preserve">Dean Mary Boyce provides welcome; intros Lynn Conway </w:t>
      </w:r>
    </w:p>
    <w:p w:rsidR="0000321D" w:rsidRDefault="0000321D" w:rsidP="0000321D">
      <w:pPr>
        <w:numPr>
          <w:ilvl w:val="0"/>
          <w:numId w:val="25"/>
        </w:numPr>
        <w:spacing w:after="120"/>
        <w:ind w:left="2340" w:hanging="1980"/>
        <w:rPr>
          <w:sz w:val="28"/>
          <w:szCs w:val="28"/>
        </w:rPr>
      </w:pPr>
      <w:r>
        <w:rPr>
          <w:sz w:val="28"/>
          <w:szCs w:val="28"/>
        </w:rPr>
        <w:t>6:10 p.m.</w:t>
      </w:r>
      <w:r>
        <w:rPr>
          <w:sz w:val="28"/>
          <w:szCs w:val="28"/>
        </w:rPr>
        <w:tab/>
        <w:t>Conway presents</w:t>
      </w:r>
    </w:p>
    <w:p w:rsidR="0000321D" w:rsidRDefault="0000321D" w:rsidP="0000321D">
      <w:pPr>
        <w:numPr>
          <w:ilvl w:val="0"/>
          <w:numId w:val="25"/>
        </w:numPr>
        <w:spacing w:after="120"/>
        <w:ind w:left="2340" w:hanging="1980"/>
        <w:rPr>
          <w:sz w:val="28"/>
          <w:szCs w:val="28"/>
        </w:rPr>
      </w:pPr>
      <w:r>
        <w:rPr>
          <w:sz w:val="28"/>
          <w:szCs w:val="28"/>
        </w:rPr>
        <w:lastRenderedPageBreak/>
        <w:t xml:space="preserve">7:00 p.m. </w:t>
      </w:r>
      <w:r>
        <w:rPr>
          <w:sz w:val="28"/>
          <w:szCs w:val="28"/>
        </w:rPr>
        <w:tab/>
        <w:t>Q &amp; A with audience</w:t>
      </w:r>
    </w:p>
    <w:p w:rsidR="0000321D" w:rsidRDefault="0000321D" w:rsidP="0000321D">
      <w:pPr>
        <w:numPr>
          <w:ilvl w:val="0"/>
          <w:numId w:val="25"/>
        </w:numPr>
        <w:spacing w:after="120"/>
        <w:ind w:left="2340" w:hanging="1980"/>
        <w:rPr>
          <w:sz w:val="28"/>
          <w:szCs w:val="28"/>
        </w:rPr>
      </w:pPr>
      <w:r>
        <w:rPr>
          <w:sz w:val="28"/>
          <w:szCs w:val="28"/>
        </w:rPr>
        <w:t xml:space="preserve">7:15 p.m. </w:t>
      </w:r>
      <w:r>
        <w:rPr>
          <w:sz w:val="28"/>
          <w:szCs w:val="28"/>
        </w:rPr>
        <w:tab/>
        <w:t>Reception begins</w:t>
      </w:r>
    </w:p>
    <w:p w:rsidR="00415A41" w:rsidRPr="0000321D" w:rsidRDefault="0000321D" w:rsidP="00415A41">
      <w:pPr>
        <w:numPr>
          <w:ilvl w:val="0"/>
          <w:numId w:val="25"/>
        </w:numPr>
        <w:spacing w:after="120"/>
        <w:ind w:left="2340" w:hanging="1980"/>
        <w:rPr>
          <w:sz w:val="28"/>
          <w:szCs w:val="28"/>
        </w:rPr>
      </w:pPr>
      <w:r w:rsidRPr="0000321D">
        <w:rPr>
          <w:sz w:val="28"/>
          <w:szCs w:val="28"/>
        </w:rPr>
        <w:t>8:00 p.m.</w:t>
      </w:r>
      <w:r w:rsidRPr="0000321D">
        <w:rPr>
          <w:sz w:val="28"/>
          <w:szCs w:val="28"/>
        </w:rPr>
        <w:tab/>
        <w:t xml:space="preserve">Event concludes </w:t>
      </w:r>
    </w:p>
    <w:p w:rsidR="00EC4224" w:rsidRPr="00832AFC" w:rsidRDefault="00EC4224" w:rsidP="00832AFC">
      <w:pPr>
        <w:pBdr>
          <w:top w:val="single" w:sz="8" w:space="1" w:color="auto"/>
          <w:left w:val="single" w:sz="8" w:space="4" w:color="auto"/>
          <w:bottom w:val="single" w:sz="8" w:space="1" w:color="auto"/>
          <w:right w:val="single" w:sz="8" w:space="4" w:color="auto"/>
        </w:pBdr>
        <w:shd w:val="clear" w:color="auto" w:fill="99CCFF"/>
        <w:spacing w:before="240" w:after="240"/>
        <w:ind w:left="360"/>
        <w:rPr>
          <w:b/>
          <w:smallCaps/>
          <w:sz w:val="28"/>
          <w:szCs w:val="28"/>
        </w:rPr>
      </w:pPr>
      <w:r w:rsidRPr="00E9566C">
        <w:rPr>
          <w:b/>
          <w:smallCaps/>
          <w:sz w:val="28"/>
          <w:szCs w:val="28"/>
        </w:rPr>
        <w:t>B</w:t>
      </w:r>
      <w:r w:rsidR="00E9566C">
        <w:rPr>
          <w:b/>
          <w:smallCaps/>
          <w:sz w:val="28"/>
          <w:szCs w:val="28"/>
        </w:rPr>
        <w:t>ackground</w:t>
      </w:r>
      <w:r w:rsidR="00B645D3">
        <w:rPr>
          <w:b/>
          <w:smallCaps/>
          <w:sz w:val="28"/>
          <w:szCs w:val="28"/>
        </w:rPr>
        <w:t xml:space="preserve"> </w:t>
      </w:r>
    </w:p>
    <w:p w:rsidR="004F3BB5" w:rsidRDefault="004F3BB5" w:rsidP="004F3BB5">
      <w:pPr>
        <w:pStyle w:val="ListParagraph"/>
        <w:numPr>
          <w:ilvl w:val="0"/>
          <w:numId w:val="35"/>
        </w:numPr>
        <w:rPr>
          <w:sz w:val="28"/>
          <w:szCs w:val="28"/>
        </w:rPr>
      </w:pPr>
      <w:r w:rsidRPr="004F3BB5">
        <w:rPr>
          <w:sz w:val="28"/>
          <w:szCs w:val="28"/>
        </w:rPr>
        <w:t xml:space="preserve">This is </w:t>
      </w:r>
      <w:r w:rsidR="00FF5593">
        <w:rPr>
          <w:sz w:val="28"/>
          <w:szCs w:val="28"/>
        </w:rPr>
        <w:t>our first Magill lecture</w:t>
      </w:r>
      <w:r w:rsidR="00443BD8">
        <w:rPr>
          <w:sz w:val="28"/>
          <w:szCs w:val="28"/>
        </w:rPr>
        <w:t xml:space="preserve"> held</w:t>
      </w:r>
      <w:r w:rsidR="00FF5593">
        <w:rPr>
          <w:sz w:val="28"/>
          <w:szCs w:val="28"/>
        </w:rPr>
        <w:t xml:space="preserve"> outside of Reunion Weekend. </w:t>
      </w:r>
    </w:p>
    <w:p w:rsidR="004F3BB5" w:rsidRPr="004F3BB5" w:rsidRDefault="004F3BB5" w:rsidP="004F3BB5">
      <w:pPr>
        <w:pStyle w:val="ListParagraph"/>
        <w:rPr>
          <w:sz w:val="28"/>
          <w:szCs w:val="28"/>
        </w:rPr>
      </w:pPr>
    </w:p>
    <w:p w:rsidR="00FF5593" w:rsidRPr="00443BD8" w:rsidRDefault="00460D62" w:rsidP="00FF5593">
      <w:pPr>
        <w:pStyle w:val="ListParagraph"/>
        <w:numPr>
          <w:ilvl w:val="0"/>
          <w:numId w:val="35"/>
        </w:numPr>
        <w:spacing w:after="120"/>
        <w:contextualSpacing w:val="0"/>
        <w:rPr>
          <w:sz w:val="28"/>
          <w:szCs w:val="28"/>
        </w:rPr>
      </w:pPr>
      <w:r w:rsidRPr="00443BD8">
        <w:rPr>
          <w:sz w:val="28"/>
          <w:szCs w:val="28"/>
        </w:rPr>
        <w:t xml:space="preserve">We expect approximately and </w:t>
      </w:r>
      <w:r w:rsidR="004F3BB5" w:rsidRPr="00443BD8">
        <w:rPr>
          <w:sz w:val="28"/>
          <w:szCs w:val="28"/>
        </w:rPr>
        <w:t xml:space="preserve">approximately </w:t>
      </w:r>
      <w:r w:rsidR="00FF5593" w:rsidRPr="00443BD8">
        <w:rPr>
          <w:b/>
          <w:color w:val="FF0000"/>
          <w:sz w:val="28"/>
          <w:szCs w:val="28"/>
        </w:rPr>
        <w:t xml:space="preserve">25 </w:t>
      </w:r>
      <w:r w:rsidR="00FF5593" w:rsidRPr="00443BD8">
        <w:rPr>
          <w:sz w:val="28"/>
          <w:szCs w:val="28"/>
        </w:rPr>
        <w:t xml:space="preserve">faculty and admin </w:t>
      </w:r>
      <w:r w:rsidR="004F3BB5" w:rsidRPr="00443BD8">
        <w:rPr>
          <w:sz w:val="28"/>
          <w:szCs w:val="28"/>
        </w:rPr>
        <w:t xml:space="preserve">for the </w:t>
      </w:r>
      <w:r w:rsidR="00FF5593" w:rsidRPr="00443BD8">
        <w:rPr>
          <w:sz w:val="28"/>
          <w:szCs w:val="28"/>
        </w:rPr>
        <w:t xml:space="preserve">lunch </w:t>
      </w:r>
      <w:r w:rsidR="004F3BB5" w:rsidRPr="00443BD8">
        <w:rPr>
          <w:sz w:val="28"/>
          <w:szCs w:val="28"/>
        </w:rPr>
        <w:t xml:space="preserve">conversation and </w:t>
      </w:r>
      <w:r w:rsidR="00FF5593" w:rsidRPr="00443BD8">
        <w:rPr>
          <w:color w:val="FF0000"/>
          <w:sz w:val="28"/>
          <w:szCs w:val="28"/>
        </w:rPr>
        <w:t>75</w:t>
      </w:r>
      <w:r w:rsidR="00AB73F5" w:rsidRPr="00443BD8">
        <w:rPr>
          <w:color w:val="FF0000"/>
          <w:sz w:val="28"/>
          <w:szCs w:val="28"/>
        </w:rPr>
        <w:t xml:space="preserve"> </w:t>
      </w:r>
      <w:r w:rsidR="00AB73F5" w:rsidRPr="00443BD8">
        <w:rPr>
          <w:sz w:val="28"/>
          <w:szCs w:val="28"/>
        </w:rPr>
        <w:t xml:space="preserve">students </w:t>
      </w:r>
      <w:r w:rsidR="00FF5593" w:rsidRPr="00443BD8">
        <w:rPr>
          <w:sz w:val="28"/>
          <w:szCs w:val="28"/>
        </w:rPr>
        <w:t xml:space="preserve">for the evening lecture and reception. </w:t>
      </w:r>
    </w:p>
    <w:p w:rsidR="00FF5593" w:rsidRPr="00832AFC" w:rsidRDefault="00FF5593" w:rsidP="00042A59">
      <w:pPr>
        <w:pBdr>
          <w:top w:val="single" w:sz="8" w:space="1" w:color="auto"/>
          <w:left w:val="single" w:sz="8" w:space="3" w:color="auto"/>
          <w:bottom w:val="single" w:sz="8" w:space="1" w:color="auto"/>
          <w:right w:val="single" w:sz="8" w:space="4" w:color="auto"/>
        </w:pBdr>
        <w:shd w:val="clear" w:color="auto" w:fill="99CCFF"/>
        <w:spacing w:before="240" w:after="240"/>
        <w:rPr>
          <w:b/>
          <w:smallCaps/>
          <w:sz w:val="28"/>
          <w:szCs w:val="28"/>
        </w:rPr>
      </w:pPr>
      <w:r>
        <w:rPr>
          <w:b/>
          <w:smallCaps/>
          <w:sz w:val="28"/>
          <w:szCs w:val="28"/>
        </w:rPr>
        <w:t>bio</w:t>
      </w:r>
    </w:p>
    <w:p w:rsidR="00042A59" w:rsidRPr="00042A59" w:rsidRDefault="00042A59" w:rsidP="00042A59">
      <w:pPr>
        <w:pStyle w:val="Default"/>
        <w:rPr>
          <w:rFonts w:ascii="Times New Roman" w:hAnsi="Times New Roman" w:cs="Times New Roman"/>
        </w:rPr>
      </w:pPr>
      <w:r>
        <w:rPr>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66825" cy="1215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A59">
        <w:t xml:space="preserve"> </w:t>
      </w:r>
    </w:p>
    <w:p w:rsidR="00042A59" w:rsidRPr="00D10E1E" w:rsidRDefault="00042A59" w:rsidP="00042A59">
      <w:pPr>
        <w:widowControl/>
        <w:autoSpaceDE w:val="0"/>
        <w:autoSpaceDN w:val="0"/>
        <w:adjustRightInd w:val="0"/>
        <w:jc w:val="both"/>
        <w:rPr>
          <w:snapToGrid/>
          <w:color w:val="000000"/>
          <w:szCs w:val="24"/>
        </w:rPr>
      </w:pPr>
      <w:r w:rsidRPr="00042A59">
        <w:rPr>
          <w:snapToGrid/>
          <w:color w:val="000000"/>
          <w:szCs w:val="24"/>
        </w:rPr>
        <w:t xml:space="preserve">Earning her BS (62) and MSEE (63) at Columbia University’s School of Engineering and Applied Science, Lynn joined IBM Research in Yorktown Heights, N.Y., and while working on IBM's Advanced Computing Systems project made foundational contributions to computer architecture. Sadly, IBM fired her as she underwent gender transition in 1968. </w:t>
      </w:r>
    </w:p>
    <w:p w:rsidR="00042A59" w:rsidRPr="00042A59" w:rsidRDefault="00042A59" w:rsidP="00042A59">
      <w:pPr>
        <w:widowControl/>
        <w:autoSpaceDE w:val="0"/>
        <w:autoSpaceDN w:val="0"/>
        <w:adjustRightInd w:val="0"/>
        <w:jc w:val="both"/>
        <w:rPr>
          <w:snapToGrid/>
          <w:color w:val="000000"/>
          <w:szCs w:val="24"/>
        </w:rPr>
      </w:pPr>
    </w:p>
    <w:p w:rsidR="00042A59" w:rsidRPr="00D10E1E" w:rsidRDefault="00042A59" w:rsidP="00042A59">
      <w:pPr>
        <w:widowControl/>
        <w:autoSpaceDE w:val="0"/>
        <w:autoSpaceDN w:val="0"/>
        <w:adjustRightInd w:val="0"/>
        <w:jc w:val="both"/>
        <w:rPr>
          <w:snapToGrid/>
          <w:color w:val="000000"/>
          <w:szCs w:val="24"/>
        </w:rPr>
      </w:pPr>
      <w:r w:rsidRPr="00042A59">
        <w:rPr>
          <w:snapToGrid/>
          <w:color w:val="000000"/>
          <w:szCs w:val="24"/>
        </w:rPr>
        <w:t xml:space="preserve">A gritty survivor, Lynn started her career all over again as a contract programmer in a covert new identity. Advanced rapidly, she soon becoming a computer architect at Memorex, but also began decades living in fear of being 'outed' and losing her career again. </w:t>
      </w:r>
    </w:p>
    <w:p w:rsidR="00042A59" w:rsidRPr="00042A59" w:rsidRDefault="00042A59" w:rsidP="00042A59">
      <w:pPr>
        <w:widowControl/>
        <w:autoSpaceDE w:val="0"/>
        <w:autoSpaceDN w:val="0"/>
        <w:adjustRightInd w:val="0"/>
        <w:jc w:val="both"/>
        <w:rPr>
          <w:snapToGrid/>
          <w:color w:val="000000"/>
          <w:szCs w:val="24"/>
        </w:rPr>
      </w:pPr>
    </w:p>
    <w:p w:rsidR="00042A59" w:rsidRPr="00042A59" w:rsidRDefault="00042A59" w:rsidP="00042A59">
      <w:pPr>
        <w:widowControl/>
        <w:autoSpaceDE w:val="0"/>
        <w:autoSpaceDN w:val="0"/>
        <w:adjustRightInd w:val="0"/>
        <w:jc w:val="both"/>
        <w:rPr>
          <w:snapToGrid/>
          <w:color w:val="000000"/>
          <w:szCs w:val="24"/>
        </w:rPr>
      </w:pPr>
      <w:r w:rsidRPr="00042A59">
        <w:rPr>
          <w:snapToGrid/>
          <w:color w:val="000000"/>
          <w:szCs w:val="24"/>
        </w:rPr>
        <w:t xml:space="preserve">Recruited by Xerox Palo Alto Research Center (PARC) in 1973, Lynn invented scalable design rules for VLSI chip design, became principal author of the seminal Mead-Conway text </w:t>
      </w:r>
      <w:r w:rsidRPr="00042A59">
        <w:rPr>
          <w:i/>
          <w:iCs/>
          <w:snapToGrid/>
          <w:color w:val="000000"/>
          <w:szCs w:val="24"/>
        </w:rPr>
        <w:t>Introduction to VLSI Systems</w:t>
      </w:r>
      <w:r w:rsidRPr="00042A59">
        <w:rPr>
          <w:snapToGrid/>
          <w:color w:val="000000"/>
          <w:szCs w:val="24"/>
        </w:rPr>
        <w:t xml:space="preserve">, and in 1978, while serving as a Visiting Associate Professor of EECS at M.I.T., pioneered the teaching of these new methods. </w:t>
      </w:r>
    </w:p>
    <w:p w:rsidR="00042A59" w:rsidRPr="00D10E1E" w:rsidRDefault="00042A59" w:rsidP="00042A59">
      <w:pPr>
        <w:widowControl/>
        <w:autoSpaceDE w:val="0"/>
        <w:autoSpaceDN w:val="0"/>
        <w:adjustRightInd w:val="0"/>
        <w:jc w:val="both"/>
        <w:rPr>
          <w:snapToGrid/>
          <w:color w:val="000000"/>
          <w:szCs w:val="24"/>
        </w:rPr>
      </w:pPr>
      <w:r w:rsidRPr="00042A59">
        <w:rPr>
          <w:snapToGrid/>
          <w:color w:val="000000"/>
          <w:szCs w:val="24"/>
        </w:rPr>
        <w:t xml:space="preserve">Lynn’s teachings quickly spread to over 100 universities, launching a revolution in VLSI microchip design during the 1980's. Back at PARC Lynn also invented and in 1979 massively demonstrated an internet-based e-commerce infrastructure for rapid chip prototyping, thereby spawning the MOSIS System and the "fabless-design + silicon-foundry" industrial paradigm of modern semiconductor-chip design and manufacturing. </w:t>
      </w:r>
    </w:p>
    <w:p w:rsidR="00042A59" w:rsidRPr="00042A59" w:rsidRDefault="00042A59" w:rsidP="00042A59">
      <w:pPr>
        <w:widowControl/>
        <w:autoSpaceDE w:val="0"/>
        <w:autoSpaceDN w:val="0"/>
        <w:adjustRightInd w:val="0"/>
        <w:jc w:val="both"/>
        <w:rPr>
          <w:snapToGrid/>
          <w:color w:val="000000"/>
          <w:szCs w:val="24"/>
        </w:rPr>
      </w:pPr>
    </w:p>
    <w:p w:rsidR="00042A59" w:rsidRPr="00D10E1E" w:rsidRDefault="00042A59" w:rsidP="00042A59">
      <w:pPr>
        <w:widowControl/>
        <w:autoSpaceDE w:val="0"/>
        <w:autoSpaceDN w:val="0"/>
        <w:adjustRightInd w:val="0"/>
        <w:jc w:val="both"/>
        <w:rPr>
          <w:snapToGrid/>
          <w:color w:val="000000"/>
          <w:szCs w:val="24"/>
        </w:rPr>
      </w:pPr>
      <w:r w:rsidRPr="00042A59">
        <w:rPr>
          <w:snapToGrid/>
          <w:color w:val="000000"/>
          <w:szCs w:val="24"/>
        </w:rPr>
        <w:t xml:space="preserve">As Assistant Director for Strategic Computing at DARPA, Lynn next crafted the meta-architecture and led the planning of the Strategic Computing Initiative, the Department of Defense’s major 1980's effort to expand the technology-base for modern intelligent weapons systems. In 1985 she joined the University of Michigan as Professor of EECS and Associate Dean of Engineering, quietly continuing her distinguished career. Now Emerita, she lives with her engineer husband Charles Rogers on their 23 acre homestead in rural Michigan. They’ve been together over 28 years. </w:t>
      </w:r>
    </w:p>
    <w:p w:rsidR="00042A59" w:rsidRPr="00042A59" w:rsidRDefault="00042A59" w:rsidP="00042A59">
      <w:pPr>
        <w:widowControl/>
        <w:autoSpaceDE w:val="0"/>
        <w:autoSpaceDN w:val="0"/>
        <w:adjustRightInd w:val="0"/>
        <w:jc w:val="both"/>
        <w:rPr>
          <w:snapToGrid/>
          <w:color w:val="000000"/>
          <w:szCs w:val="24"/>
        </w:rPr>
      </w:pPr>
    </w:p>
    <w:p w:rsidR="00042A59" w:rsidRPr="00D10E1E" w:rsidRDefault="00042A59" w:rsidP="00042A59">
      <w:pPr>
        <w:widowControl/>
        <w:autoSpaceDE w:val="0"/>
        <w:autoSpaceDN w:val="0"/>
        <w:adjustRightInd w:val="0"/>
        <w:jc w:val="both"/>
        <w:rPr>
          <w:snapToGrid/>
          <w:color w:val="000000"/>
          <w:szCs w:val="24"/>
        </w:rPr>
      </w:pPr>
      <w:r w:rsidRPr="00042A59">
        <w:rPr>
          <w:snapToGrid/>
          <w:color w:val="000000"/>
          <w:szCs w:val="24"/>
        </w:rPr>
        <w:t xml:space="preserve">As Lynn neared retirement, she faced ‘outing’ as stories about her early work at IBM began circulating. With a growing sense of pride in her accomplishments, she overcame her fears, quietly came out via the internet, and gradually created a major transgender advocacy website. Translated by volunteers into many languages, her site has become a beacon of hope and encouragement for gender transitioners world-wide. </w:t>
      </w:r>
    </w:p>
    <w:p w:rsidR="00042A59" w:rsidRPr="00042A59" w:rsidRDefault="00042A59" w:rsidP="00042A59">
      <w:pPr>
        <w:widowControl/>
        <w:autoSpaceDE w:val="0"/>
        <w:autoSpaceDN w:val="0"/>
        <w:adjustRightInd w:val="0"/>
        <w:jc w:val="both"/>
        <w:rPr>
          <w:snapToGrid/>
          <w:color w:val="000000"/>
          <w:szCs w:val="24"/>
        </w:rPr>
      </w:pPr>
    </w:p>
    <w:p w:rsidR="00042A59" w:rsidRPr="00042A59" w:rsidRDefault="00042A59" w:rsidP="00042A59">
      <w:pPr>
        <w:widowControl/>
        <w:autoSpaceDE w:val="0"/>
        <w:autoSpaceDN w:val="0"/>
        <w:adjustRightInd w:val="0"/>
        <w:jc w:val="both"/>
        <w:rPr>
          <w:snapToGrid/>
          <w:color w:val="000000"/>
          <w:szCs w:val="24"/>
        </w:rPr>
      </w:pPr>
      <w:r w:rsidRPr="00042A59">
        <w:rPr>
          <w:snapToGrid/>
          <w:color w:val="000000"/>
          <w:szCs w:val="24"/>
        </w:rPr>
        <w:t xml:space="preserve">Since Lynn “didn’t look like an engineer” back in the day, Silicon Valley’s cognoscenti were clueless about her accomplishments in the 1970’s. That began to change in 2012, when Lynn published her "VLSI Reminiscences" in a special issue of </w:t>
      </w:r>
      <w:r w:rsidRPr="00042A59">
        <w:rPr>
          <w:i/>
          <w:iCs/>
          <w:snapToGrid/>
          <w:color w:val="000000"/>
          <w:szCs w:val="24"/>
        </w:rPr>
        <w:t>IEEE Solid-State Circuits Magazine</w:t>
      </w:r>
      <w:r w:rsidRPr="00042A59">
        <w:rPr>
          <w:snapToGrid/>
          <w:color w:val="000000"/>
          <w:szCs w:val="24"/>
        </w:rPr>
        <w:t xml:space="preserve">, revealing how - closeted and hidden </w:t>
      </w:r>
      <w:r w:rsidRPr="00042A59">
        <w:rPr>
          <w:snapToGrid/>
          <w:color w:val="000000"/>
          <w:szCs w:val="24"/>
        </w:rPr>
        <w:lastRenderedPageBreak/>
        <w:t xml:space="preserve">behind the scenes - she conceived the ideas and orchestrated the events that swept through and reshaped an entire industry. </w:t>
      </w:r>
    </w:p>
    <w:p w:rsidR="00042A59" w:rsidRPr="00042A59" w:rsidRDefault="00042A59" w:rsidP="00042A59">
      <w:pPr>
        <w:widowControl/>
        <w:autoSpaceDE w:val="0"/>
        <w:autoSpaceDN w:val="0"/>
        <w:adjustRightInd w:val="0"/>
        <w:jc w:val="both"/>
        <w:rPr>
          <w:snapToGrid/>
          <w:color w:val="000000"/>
          <w:szCs w:val="24"/>
        </w:rPr>
      </w:pPr>
      <w:r w:rsidRPr="00042A59">
        <w:rPr>
          <w:snapToGrid/>
          <w:color w:val="000000"/>
          <w:szCs w:val="24"/>
        </w:rPr>
        <w:t xml:space="preserve">Fellow of the IEEE, Member of the Computer History Museum Hall of Fellows and the National Academy of Engineering, Lynn’s also received honorary degrees from Trinity College and Illinois Institute of Technology. </w:t>
      </w:r>
    </w:p>
    <w:p w:rsidR="00460D62" w:rsidRPr="001212DA" w:rsidRDefault="00563B06" w:rsidP="00460D62">
      <w:pPr>
        <w:pBdr>
          <w:top w:val="single" w:sz="8" w:space="1" w:color="auto"/>
          <w:left w:val="single" w:sz="8" w:space="4" w:color="auto"/>
          <w:bottom w:val="single" w:sz="8" w:space="1" w:color="auto"/>
          <w:right w:val="single" w:sz="8" w:space="4" w:color="auto"/>
        </w:pBdr>
        <w:shd w:val="clear" w:color="auto" w:fill="99CCFF"/>
        <w:spacing w:before="240" w:after="240"/>
        <w:ind w:left="360"/>
        <w:rPr>
          <w:b/>
          <w:smallCaps/>
          <w:sz w:val="28"/>
          <w:szCs w:val="28"/>
        </w:rPr>
      </w:pPr>
      <w:r>
        <w:rPr>
          <w:b/>
          <w:smallCaps/>
          <w:sz w:val="28"/>
          <w:szCs w:val="28"/>
        </w:rPr>
        <w:t>information</w:t>
      </w:r>
    </w:p>
    <w:p w:rsidR="00460D62" w:rsidRDefault="00FF5593" w:rsidP="00563B06">
      <w:pPr>
        <w:pStyle w:val="ListParagraph"/>
        <w:numPr>
          <w:ilvl w:val="0"/>
          <w:numId w:val="45"/>
        </w:numPr>
        <w:spacing w:after="120"/>
        <w:rPr>
          <w:sz w:val="28"/>
          <w:szCs w:val="28"/>
        </w:rPr>
      </w:pPr>
      <w:r>
        <w:rPr>
          <w:sz w:val="28"/>
          <w:szCs w:val="28"/>
        </w:rPr>
        <w:t>World Room is l</w:t>
      </w:r>
      <w:r w:rsidR="00042A59">
        <w:rPr>
          <w:sz w:val="28"/>
          <w:szCs w:val="28"/>
        </w:rPr>
        <w:t>ocated on the 3</w:t>
      </w:r>
      <w:r w:rsidR="00042A59" w:rsidRPr="00042A59">
        <w:rPr>
          <w:sz w:val="28"/>
          <w:szCs w:val="28"/>
          <w:vertAlign w:val="superscript"/>
        </w:rPr>
        <w:t>rd</w:t>
      </w:r>
      <w:r w:rsidR="00042A59">
        <w:rPr>
          <w:sz w:val="28"/>
          <w:szCs w:val="28"/>
        </w:rPr>
        <w:t xml:space="preserve"> </w:t>
      </w:r>
      <w:r w:rsidR="00F461A7">
        <w:rPr>
          <w:sz w:val="28"/>
          <w:szCs w:val="28"/>
        </w:rPr>
        <w:t xml:space="preserve">floor of the Journalism School, Pulitzer Hall. </w:t>
      </w:r>
    </w:p>
    <w:p w:rsidR="00563B06" w:rsidRDefault="00563B06" w:rsidP="00563B06">
      <w:pPr>
        <w:pStyle w:val="ListParagraph"/>
        <w:numPr>
          <w:ilvl w:val="0"/>
          <w:numId w:val="45"/>
        </w:numPr>
        <w:spacing w:after="120"/>
        <w:rPr>
          <w:sz w:val="28"/>
          <w:szCs w:val="28"/>
        </w:rPr>
      </w:pPr>
      <w:r>
        <w:rPr>
          <w:sz w:val="28"/>
          <w:szCs w:val="28"/>
        </w:rPr>
        <w:t>There will be an amplified podium, and in-house AV set for the presentation. We can pre-load the presentation onto the laptop 1 day before</w:t>
      </w:r>
      <w:r w:rsidR="00042A59">
        <w:rPr>
          <w:sz w:val="28"/>
          <w:szCs w:val="28"/>
        </w:rPr>
        <w:t xml:space="preserve">. </w:t>
      </w:r>
    </w:p>
    <w:p w:rsidR="00563B06" w:rsidRDefault="00563B06" w:rsidP="00563B06">
      <w:pPr>
        <w:pStyle w:val="ListParagraph"/>
        <w:numPr>
          <w:ilvl w:val="0"/>
          <w:numId w:val="45"/>
        </w:numPr>
        <w:spacing w:after="120"/>
        <w:rPr>
          <w:sz w:val="28"/>
          <w:szCs w:val="28"/>
        </w:rPr>
      </w:pPr>
      <w:r>
        <w:rPr>
          <w:sz w:val="28"/>
          <w:szCs w:val="28"/>
        </w:rPr>
        <w:t>Star Sawyer, Executive Director of Alumni Relations can be reached at 646-937-0121</w:t>
      </w:r>
    </w:p>
    <w:p w:rsidR="0054167C" w:rsidRDefault="0054167C" w:rsidP="00563B06">
      <w:pPr>
        <w:pStyle w:val="ListParagraph"/>
        <w:numPr>
          <w:ilvl w:val="0"/>
          <w:numId w:val="45"/>
        </w:numPr>
        <w:spacing w:after="120"/>
        <w:rPr>
          <w:sz w:val="28"/>
          <w:szCs w:val="28"/>
        </w:rPr>
      </w:pPr>
      <w:r>
        <w:rPr>
          <w:sz w:val="28"/>
          <w:szCs w:val="28"/>
        </w:rPr>
        <w:t>Lunch attendees:</w:t>
      </w:r>
    </w:p>
    <w:tbl>
      <w:tblPr>
        <w:tblW w:w="5120" w:type="dxa"/>
        <w:tblInd w:w="93" w:type="dxa"/>
        <w:tblLook w:val="04A0" w:firstRow="1" w:lastRow="0" w:firstColumn="1" w:lastColumn="0" w:noHBand="0" w:noVBand="1"/>
      </w:tblPr>
      <w:tblGrid>
        <w:gridCol w:w="2560"/>
        <w:gridCol w:w="2560"/>
      </w:tblGrid>
      <w:tr w:rsidR="0054167C" w:rsidRPr="0054167C" w:rsidTr="0054167C">
        <w:trPr>
          <w:trHeight w:val="300"/>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 w:val="22"/>
                <w:szCs w:val="22"/>
              </w:rPr>
            </w:pPr>
          </w:p>
        </w:tc>
        <w:tc>
          <w:tcPr>
            <w:tcW w:w="2560" w:type="dxa"/>
            <w:vAlign w:val="bottom"/>
          </w:tcPr>
          <w:p w:rsidR="0054167C" w:rsidRPr="0054167C" w:rsidRDefault="0054167C">
            <w:pPr>
              <w:rPr>
                <w:sz w:val="22"/>
                <w:szCs w:val="22"/>
              </w:rPr>
            </w:pPr>
            <w:r w:rsidRPr="0054167C">
              <w:rPr>
                <w:sz w:val="22"/>
                <w:szCs w:val="22"/>
              </w:rPr>
              <w:t xml:space="preserve">Lynn Conway </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Shipra Agrawal</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Don Goldfarb</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 xml:space="preserve">George Deodatis </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Andrew F. Laine</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Peter Schlosser</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Jeffrey W. Kysar</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 xml:space="preserve">Eitan Grinspun </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 xml:space="preserve">Barclay Morrison </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Ken Shepard</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t>Mary Boyce</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Claude Mellins</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Walter Bockting</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Anke Ehrhardt</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Dennis A. Mitchell</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John Coatsworth</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David Madigan</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 xml:space="preserve">Amber Miller </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 xml:space="preserve">Melinda Aquino </w:t>
            </w:r>
          </w:p>
        </w:tc>
      </w:tr>
      <w:tr w:rsidR="0054167C" w:rsidRPr="0054167C" w:rsidTr="0054167C">
        <w:trPr>
          <w:trHeight w:val="315"/>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Peter Awn</w:t>
            </w:r>
          </w:p>
        </w:tc>
      </w:tr>
      <w:tr w:rsidR="0054167C" w:rsidRPr="0054167C" w:rsidTr="0054167C">
        <w:trPr>
          <w:trHeight w:val="80"/>
        </w:trPr>
        <w:tc>
          <w:tcPr>
            <w:tcW w:w="2560" w:type="dxa"/>
            <w:tcBorders>
              <w:top w:val="nil"/>
              <w:left w:val="nil"/>
              <w:bottom w:val="nil"/>
              <w:right w:val="nil"/>
            </w:tcBorders>
            <w:shd w:val="clear" w:color="auto" w:fill="auto"/>
            <w:noWrap/>
            <w:vAlign w:val="bottom"/>
          </w:tcPr>
          <w:p w:rsidR="0054167C" w:rsidRPr="0054167C" w:rsidRDefault="0054167C" w:rsidP="0054167C">
            <w:pPr>
              <w:widowControl/>
              <w:rPr>
                <w:snapToGrid/>
                <w:szCs w:val="24"/>
              </w:rPr>
            </w:pPr>
          </w:p>
        </w:tc>
        <w:tc>
          <w:tcPr>
            <w:tcW w:w="0" w:type="auto"/>
            <w:vAlign w:val="bottom"/>
          </w:tcPr>
          <w:p w:rsidR="0054167C" w:rsidRPr="0054167C" w:rsidRDefault="0054167C">
            <w:pPr>
              <w:rPr>
                <w:szCs w:val="24"/>
              </w:rPr>
            </w:pPr>
            <w:r w:rsidRPr="0054167C">
              <w:t>Lamar Lovelace</w:t>
            </w:r>
          </w:p>
        </w:tc>
      </w:tr>
    </w:tbl>
    <w:p w:rsidR="0054167C" w:rsidRDefault="0054167C" w:rsidP="0054167C">
      <w:pPr>
        <w:pStyle w:val="ListParagraph"/>
        <w:spacing w:after="120"/>
        <w:rPr>
          <w:sz w:val="28"/>
          <w:szCs w:val="28"/>
        </w:rPr>
      </w:pPr>
    </w:p>
    <w:p w:rsidR="00563B06" w:rsidRPr="00563B06" w:rsidRDefault="00563B06" w:rsidP="00042A59">
      <w:pPr>
        <w:pStyle w:val="ListParagraph"/>
        <w:spacing w:after="120"/>
        <w:rPr>
          <w:sz w:val="28"/>
          <w:szCs w:val="28"/>
        </w:rPr>
      </w:pPr>
    </w:p>
    <w:p w:rsidR="00F461A7" w:rsidRDefault="00F461A7">
      <w:pPr>
        <w:widowControl/>
        <w:rPr>
          <w:sz w:val="28"/>
          <w:szCs w:val="28"/>
        </w:rPr>
      </w:pPr>
    </w:p>
    <w:p w:rsidR="00F461A7" w:rsidRDefault="00F461A7">
      <w:pPr>
        <w:widowControl/>
        <w:rPr>
          <w:sz w:val="28"/>
          <w:szCs w:val="28"/>
        </w:rPr>
      </w:pPr>
    </w:p>
    <w:p w:rsidR="00F461A7" w:rsidRDefault="00F461A7">
      <w:pPr>
        <w:widowControl/>
        <w:rPr>
          <w:sz w:val="28"/>
          <w:szCs w:val="28"/>
        </w:rPr>
      </w:pPr>
    </w:p>
    <w:p w:rsidR="00F461A7" w:rsidRDefault="00F461A7">
      <w:pPr>
        <w:widowControl/>
        <w:rPr>
          <w:sz w:val="28"/>
          <w:szCs w:val="28"/>
        </w:rPr>
      </w:pPr>
    </w:p>
    <w:p w:rsidR="00F461A7" w:rsidRDefault="00F461A7">
      <w:pPr>
        <w:widowControl/>
        <w:rPr>
          <w:sz w:val="28"/>
          <w:szCs w:val="28"/>
        </w:rPr>
      </w:pPr>
    </w:p>
    <w:p w:rsidR="00F461A7" w:rsidRDefault="00F461A7">
      <w:pPr>
        <w:widowControl/>
        <w:rPr>
          <w:sz w:val="28"/>
          <w:szCs w:val="28"/>
        </w:rPr>
      </w:pPr>
    </w:p>
    <w:p w:rsidR="00F461A7" w:rsidRDefault="00F461A7">
      <w:pPr>
        <w:widowControl/>
        <w:rPr>
          <w:sz w:val="28"/>
          <w:szCs w:val="28"/>
        </w:rPr>
      </w:pPr>
    </w:p>
    <w:p w:rsidR="00F461A7" w:rsidRDefault="00F461A7">
      <w:pPr>
        <w:widowControl/>
        <w:rPr>
          <w:sz w:val="28"/>
          <w:szCs w:val="28"/>
        </w:rPr>
      </w:pPr>
    </w:p>
    <w:sectPr w:rsidR="00F461A7" w:rsidSect="00BE6D7A">
      <w:headerReference w:type="default" r:id="rId10"/>
      <w:footerReference w:type="default" r:id="rId11"/>
      <w:footerReference w:type="first" r:id="rId12"/>
      <w:endnotePr>
        <w:numFmt w:val="decimal"/>
      </w:endnotePr>
      <w:pgSz w:w="12240" w:h="15840"/>
      <w:pgMar w:top="720" w:right="720" w:bottom="720" w:left="720" w:header="360" w:footer="36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AD" w:rsidRDefault="006342AD">
      <w:r>
        <w:separator/>
      </w:r>
    </w:p>
  </w:endnote>
  <w:endnote w:type="continuationSeparator" w:id="0">
    <w:p w:rsidR="006342AD" w:rsidRDefault="0063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320048"/>
      <w:docPartObj>
        <w:docPartGallery w:val="Page Numbers (Bottom of Page)"/>
        <w:docPartUnique/>
      </w:docPartObj>
    </w:sdtPr>
    <w:sdtEndPr>
      <w:rPr>
        <w:noProof/>
      </w:rPr>
    </w:sdtEndPr>
    <w:sdtContent>
      <w:p w:rsidR="00894FF0" w:rsidRDefault="006B0FDE">
        <w:pPr>
          <w:pStyle w:val="Footer"/>
          <w:jc w:val="right"/>
        </w:pPr>
        <w:r>
          <w:fldChar w:fldCharType="begin"/>
        </w:r>
        <w:r>
          <w:instrText xml:space="preserve"> PAGE   \* MERGEFORMAT </w:instrText>
        </w:r>
        <w:r>
          <w:fldChar w:fldCharType="separate"/>
        </w:r>
        <w:r w:rsidR="00E219CD">
          <w:rPr>
            <w:noProof/>
          </w:rPr>
          <w:t>3</w:t>
        </w:r>
        <w:r>
          <w:rPr>
            <w:noProof/>
          </w:rPr>
          <w:fldChar w:fldCharType="end"/>
        </w:r>
        <w:r w:rsidR="00894FF0">
          <w:rPr>
            <w:noProof/>
          </w:rPr>
          <w:t>/</w:t>
        </w:r>
        <w:r w:rsidR="006342AD">
          <w:fldChar w:fldCharType="begin"/>
        </w:r>
        <w:r w:rsidR="006342AD">
          <w:instrText xml:space="preserve"> NUMPAGES   \* MERGEFORMAT </w:instrText>
        </w:r>
        <w:r w:rsidR="006342AD">
          <w:fldChar w:fldCharType="separate"/>
        </w:r>
        <w:r w:rsidR="00E219CD">
          <w:rPr>
            <w:noProof/>
          </w:rPr>
          <w:t>3</w:t>
        </w:r>
        <w:r w:rsidR="006342AD">
          <w:rPr>
            <w:noProof/>
          </w:rPr>
          <w:fldChar w:fldCharType="end"/>
        </w:r>
      </w:p>
    </w:sdtContent>
  </w:sdt>
  <w:p w:rsidR="00894FF0" w:rsidRDefault="00894FF0">
    <w:pPr>
      <w:pStyle w:val="Footer"/>
      <w:jc w:val="right"/>
      <w:rPr>
        <w:rFonts w:ascii="Arial Narrow" w:hAnsi="Arial Narrow"/>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22727"/>
      <w:docPartObj>
        <w:docPartGallery w:val="Page Numbers (Bottom of Page)"/>
        <w:docPartUnique/>
      </w:docPartObj>
    </w:sdtPr>
    <w:sdtEndPr/>
    <w:sdtContent>
      <w:sdt>
        <w:sdtPr>
          <w:id w:val="860082579"/>
          <w:docPartObj>
            <w:docPartGallery w:val="Page Numbers (Top of Page)"/>
            <w:docPartUnique/>
          </w:docPartObj>
        </w:sdtPr>
        <w:sdtEndPr/>
        <w:sdtContent>
          <w:p w:rsidR="00894FF0" w:rsidRDefault="00894FF0">
            <w:pPr>
              <w:pStyle w:val="Footer"/>
              <w:jc w:val="right"/>
            </w:pPr>
            <w:r w:rsidRPr="00832AFC">
              <w:rPr>
                <w:bCs/>
                <w:szCs w:val="24"/>
              </w:rPr>
              <w:fldChar w:fldCharType="begin"/>
            </w:r>
            <w:r w:rsidRPr="00832AFC">
              <w:rPr>
                <w:bCs/>
              </w:rPr>
              <w:instrText xml:space="preserve"> PAGE </w:instrText>
            </w:r>
            <w:r w:rsidRPr="00832AFC">
              <w:rPr>
                <w:bCs/>
                <w:szCs w:val="24"/>
              </w:rPr>
              <w:fldChar w:fldCharType="separate"/>
            </w:r>
            <w:r w:rsidR="00E219CD">
              <w:rPr>
                <w:bCs/>
                <w:noProof/>
              </w:rPr>
              <w:t>1</w:t>
            </w:r>
            <w:r w:rsidRPr="00832AFC">
              <w:rPr>
                <w:bCs/>
                <w:szCs w:val="24"/>
              </w:rPr>
              <w:fldChar w:fldCharType="end"/>
            </w:r>
            <w:r>
              <w:t>/</w:t>
            </w:r>
            <w:r w:rsidRPr="00832AFC">
              <w:rPr>
                <w:bCs/>
                <w:szCs w:val="24"/>
              </w:rPr>
              <w:fldChar w:fldCharType="begin"/>
            </w:r>
            <w:r w:rsidRPr="00832AFC">
              <w:rPr>
                <w:bCs/>
              </w:rPr>
              <w:instrText xml:space="preserve"> NUMPAGES  </w:instrText>
            </w:r>
            <w:r w:rsidRPr="00832AFC">
              <w:rPr>
                <w:bCs/>
                <w:szCs w:val="24"/>
              </w:rPr>
              <w:fldChar w:fldCharType="separate"/>
            </w:r>
            <w:r w:rsidR="00E219CD">
              <w:rPr>
                <w:bCs/>
                <w:noProof/>
              </w:rPr>
              <w:t>3</w:t>
            </w:r>
            <w:r w:rsidRPr="00832AFC">
              <w:rPr>
                <w:bCs/>
                <w:szCs w:val="24"/>
              </w:rPr>
              <w:fldChar w:fldCharType="end"/>
            </w:r>
          </w:p>
        </w:sdtContent>
      </w:sdt>
    </w:sdtContent>
  </w:sdt>
  <w:p w:rsidR="00894FF0" w:rsidRDefault="00894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AD" w:rsidRDefault="006342AD">
      <w:r>
        <w:separator/>
      </w:r>
    </w:p>
  </w:footnote>
  <w:footnote w:type="continuationSeparator" w:id="0">
    <w:p w:rsidR="006342AD" w:rsidRDefault="00634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F0" w:rsidRDefault="00894FF0" w:rsidP="00826219">
    <w:pPr>
      <w:pStyle w:val="Header"/>
      <w:jc w:val="right"/>
    </w:pPr>
  </w:p>
  <w:p w:rsidR="00894FF0" w:rsidRPr="004D6D81" w:rsidRDefault="00894FF0" w:rsidP="00826219">
    <w:pPr>
      <w:pStyle w:val="Header"/>
      <w:jc w:val="right"/>
      <w:rPr>
        <w:color w:val="000042"/>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400"/>
    <w:multiLevelType w:val="hybridMultilevel"/>
    <w:tmpl w:val="62A2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6D98"/>
    <w:multiLevelType w:val="hybridMultilevel"/>
    <w:tmpl w:val="53045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0B74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652E52"/>
    <w:multiLevelType w:val="hybridMultilevel"/>
    <w:tmpl w:val="8A06A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031E4"/>
    <w:multiLevelType w:val="hybridMultilevel"/>
    <w:tmpl w:val="785249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337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DA47360"/>
    <w:multiLevelType w:val="hybridMultilevel"/>
    <w:tmpl w:val="DA3A64E0"/>
    <w:lvl w:ilvl="0" w:tplc="3B163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41273"/>
    <w:multiLevelType w:val="hybridMultilevel"/>
    <w:tmpl w:val="EB26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566D1"/>
    <w:multiLevelType w:val="hybridMultilevel"/>
    <w:tmpl w:val="7E32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DE79E6"/>
    <w:multiLevelType w:val="hybridMultilevel"/>
    <w:tmpl w:val="3CECA3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42746"/>
    <w:multiLevelType w:val="hybridMultilevel"/>
    <w:tmpl w:val="67CC8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9A636B"/>
    <w:multiLevelType w:val="hybridMultilevel"/>
    <w:tmpl w:val="0AF4AF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C54B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7563B7E"/>
    <w:multiLevelType w:val="hybridMultilevel"/>
    <w:tmpl w:val="FD8A24F0"/>
    <w:lvl w:ilvl="0" w:tplc="3B1632E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511113"/>
    <w:multiLevelType w:val="hybridMultilevel"/>
    <w:tmpl w:val="8D6AB432"/>
    <w:lvl w:ilvl="0" w:tplc="3B163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E00928"/>
    <w:multiLevelType w:val="hybridMultilevel"/>
    <w:tmpl w:val="D7A21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091A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E26EE7"/>
    <w:multiLevelType w:val="hybridMultilevel"/>
    <w:tmpl w:val="BD3AE6BC"/>
    <w:lvl w:ilvl="0" w:tplc="3B163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8064F"/>
    <w:multiLevelType w:val="hybridMultilevel"/>
    <w:tmpl w:val="69FEBCEA"/>
    <w:lvl w:ilvl="0" w:tplc="59824EF2">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7339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D2A3E2E"/>
    <w:multiLevelType w:val="hybridMultilevel"/>
    <w:tmpl w:val="D5A6B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F48E9"/>
    <w:multiLevelType w:val="hybridMultilevel"/>
    <w:tmpl w:val="B8C27376"/>
    <w:lvl w:ilvl="0" w:tplc="3B163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07210"/>
    <w:multiLevelType w:val="hybridMultilevel"/>
    <w:tmpl w:val="42F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5143B"/>
    <w:multiLevelType w:val="multilevel"/>
    <w:tmpl w:val="E7C89A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C4797"/>
    <w:multiLevelType w:val="hybridMultilevel"/>
    <w:tmpl w:val="15129BCE"/>
    <w:lvl w:ilvl="0" w:tplc="66CE4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CE1206"/>
    <w:multiLevelType w:val="hybridMultilevel"/>
    <w:tmpl w:val="296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3035F"/>
    <w:multiLevelType w:val="hybridMultilevel"/>
    <w:tmpl w:val="EB4415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90276"/>
    <w:multiLevelType w:val="hybridMultilevel"/>
    <w:tmpl w:val="A5683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13C6E030">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6AC"/>
    <w:multiLevelType w:val="hybridMultilevel"/>
    <w:tmpl w:val="59E62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C97AFC"/>
    <w:multiLevelType w:val="hybridMultilevel"/>
    <w:tmpl w:val="C5DC0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869CE"/>
    <w:multiLevelType w:val="hybridMultilevel"/>
    <w:tmpl w:val="7EEC8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A86E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A5E19F2"/>
    <w:multiLevelType w:val="hybridMultilevel"/>
    <w:tmpl w:val="1A50E100"/>
    <w:lvl w:ilvl="0" w:tplc="3B163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170FF"/>
    <w:multiLevelType w:val="hybridMultilevel"/>
    <w:tmpl w:val="78BAE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1E96F82"/>
    <w:multiLevelType w:val="hybridMultilevel"/>
    <w:tmpl w:val="3FA4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859F6"/>
    <w:multiLevelType w:val="hybridMultilevel"/>
    <w:tmpl w:val="E4F2D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7037AD"/>
    <w:multiLevelType w:val="hybridMultilevel"/>
    <w:tmpl w:val="E7C89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465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D2E39AC"/>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9" w15:restartNumberingAfterBreak="0">
    <w:nsid w:val="6DC2721A"/>
    <w:multiLevelType w:val="hybridMultilevel"/>
    <w:tmpl w:val="9CDAC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D3F55"/>
    <w:multiLevelType w:val="hybridMultilevel"/>
    <w:tmpl w:val="A732D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15E71D0"/>
    <w:multiLevelType w:val="hybridMultilevel"/>
    <w:tmpl w:val="9C6E9B38"/>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2" w15:restartNumberingAfterBreak="0">
    <w:nsid w:val="79E512F2"/>
    <w:multiLevelType w:val="hybridMultilevel"/>
    <w:tmpl w:val="F93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46194"/>
    <w:multiLevelType w:val="hybridMultilevel"/>
    <w:tmpl w:val="4942EE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441BB"/>
    <w:multiLevelType w:val="hybridMultilevel"/>
    <w:tmpl w:val="C7BAC9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
  </w:num>
  <w:num w:numId="3">
    <w:abstractNumId w:val="37"/>
  </w:num>
  <w:num w:numId="4">
    <w:abstractNumId w:val="16"/>
  </w:num>
  <w:num w:numId="5">
    <w:abstractNumId w:val="5"/>
  </w:num>
  <w:num w:numId="6">
    <w:abstractNumId w:val="19"/>
  </w:num>
  <w:num w:numId="7">
    <w:abstractNumId w:val="31"/>
  </w:num>
  <w:num w:numId="8">
    <w:abstractNumId w:val="12"/>
  </w:num>
  <w:num w:numId="9">
    <w:abstractNumId w:val="18"/>
  </w:num>
  <w:num w:numId="10">
    <w:abstractNumId w:val="11"/>
  </w:num>
  <w:num w:numId="11">
    <w:abstractNumId w:val="26"/>
  </w:num>
  <w:num w:numId="12">
    <w:abstractNumId w:val="36"/>
  </w:num>
  <w:num w:numId="13">
    <w:abstractNumId w:val="41"/>
  </w:num>
  <w:num w:numId="14">
    <w:abstractNumId w:val="9"/>
  </w:num>
  <w:num w:numId="15">
    <w:abstractNumId w:val="44"/>
  </w:num>
  <w:num w:numId="16">
    <w:abstractNumId w:val="4"/>
  </w:num>
  <w:num w:numId="17">
    <w:abstractNumId w:val="23"/>
  </w:num>
  <w:num w:numId="18">
    <w:abstractNumId w:val="32"/>
  </w:num>
  <w:num w:numId="19">
    <w:abstractNumId w:val="17"/>
  </w:num>
  <w:num w:numId="20">
    <w:abstractNumId w:val="21"/>
  </w:num>
  <w:num w:numId="21">
    <w:abstractNumId w:val="6"/>
  </w:num>
  <w:num w:numId="22">
    <w:abstractNumId w:val="14"/>
  </w:num>
  <w:num w:numId="23">
    <w:abstractNumId w:val="13"/>
  </w:num>
  <w:num w:numId="24">
    <w:abstractNumId w:val="28"/>
  </w:num>
  <w:num w:numId="25">
    <w:abstractNumId w:val="1"/>
  </w:num>
  <w:num w:numId="26">
    <w:abstractNumId w:val="33"/>
  </w:num>
  <w:num w:numId="27">
    <w:abstractNumId w:val="10"/>
  </w:num>
  <w:num w:numId="28">
    <w:abstractNumId w:val="30"/>
  </w:num>
  <w:num w:numId="29">
    <w:abstractNumId w:val="29"/>
  </w:num>
  <w:num w:numId="30">
    <w:abstractNumId w:val="39"/>
  </w:num>
  <w:num w:numId="31">
    <w:abstractNumId w:val="2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0"/>
  </w:num>
  <w:num w:numId="35">
    <w:abstractNumId w:val="25"/>
  </w:num>
  <w:num w:numId="36">
    <w:abstractNumId w:val="15"/>
  </w:num>
  <w:num w:numId="37">
    <w:abstractNumId w:val="42"/>
  </w:num>
  <w:num w:numId="38">
    <w:abstractNumId w:val="35"/>
  </w:num>
  <w:num w:numId="39">
    <w:abstractNumId w:val="20"/>
  </w:num>
  <w:num w:numId="40">
    <w:abstractNumId w:val="24"/>
  </w:num>
  <w:num w:numId="41">
    <w:abstractNumId w:val="8"/>
  </w:num>
  <w:num w:numId="42">
    <w:abstractNumId w:val="3"/>
  </w:num>
  <w:num w:numId="43">
    <w:abstractNumId w:val="7"/>
  </w:num>
  <w:num w:numId="44">
    <w:abstractNumId w:val="43"/>
  </w:num>
  <w:num w:numId="45">
    <w:abstractNumId w:val="22"/>
  </w:num>
  <w:num w:numId="4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000062"/>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17"/>
    <w:rsid w:val="00002004"/>
    <w:rsid w:val="0000321D"/>
    <w:rsid w:val="00005FD4"/>
    <w:rsid w:val="000068A2"/>
    <w:rsid w:val="00040312"/>
    <w:rsid w:val="00042A59"/>
    <w:rsid w:val="00043E34"/>
    <w:rsid w:val="00097242"/>
    <w:rsid w:val="000A2267"/>
    <w:rsid w:val="000A3539"/>
    <w:rsid w:val="000A399D"/>
    <w:rsid w:val="000C4A93"/>
    <w:rsid w:val="000D1345"/>
    <w:rsid w:val="000D20B5"/>
    <w:rsid w:val="000D5562"/>
    <w:rsid w:val="000E4E0A"/>
    <w:rsid w:val="000E6A39"/>
    <w:rsid w:val="001037DC"/>
    <w:rsid w:val="00117E51"/>
    <w:rsid w:val="001212DA"/>
    <w:rsid w:val="00125DCC"/>
    <w:rsid w:val="00141271"/>
    <w:rsid w:val="00143638"/>
    <w:rsid w:val="0015757A"/>
    <w:rsid w:val="001677A5"/>
    <w:rsid w:val="00170CF8"/>
    <w:rsid w:val="00173B9B"/>
    <w:rsid w:val="0018039A"/>
    <w:rsid w:val="00192941"/>
    <w:rsid w:val="001A4A7B"/>
    <w:rsid w:val="001A5394"/>
    <w:rsid w:val="001A5B14"/>
    <w:rsid w:val="001B073C"/>
    <w:rsid w:val="001B6566"/>
    <w:rsid w:val="001C4E05"/>
    <w:rsid w:val="001F03D6"/>
    <w:rsid w:val="001F2341"/>
    <w:rsid w:val="001F32CE"/>
    <w:rsid w:val="0021193B"/>
    <w:rsid w:val="002129F7"/>
    <w:rsid w:val="00213708"/>
    <w:rsid w:val="00217583"/>
    <w:rsid w:val="002217CA"/>
    <w:rsid w:val="002272A1"/>
    <w:rsid w:val="002541F0"/>
    <w:rsid w:val="002558BB"/>
    <w:rsid w:val="00261310"/>
    <w:rsid w:val="00264B24"/>
    <w:rsid w:val="00282431"/>
    <w:rsid w:val="002876F6"/>
    <w:rsid w:val="002925C8"/>
    <w:rsid w:val="00294060"/>
    <w:rsid w:val="002A2C87"/>
    <w:rsid w:val="002A6E26"/>
    <w:rsid w:val="002A7234"/>
    <w:rsid w:val="002B0A4C"/>
    <w:rsid w:val="002B231F"/>
    <w:rsid w:val="002B240A"/>
    <w:rsid w:val="002B4A37"/>
    <w:rsid w:val="002B74E1"/>
    <w:rsid w:val="002C06E7"/>
    <w:rsid w:val="002C1A87"/>
    <w:rsid w:val="002C60B7"/>
    <w:rsid w:val="002D4CB0"/>
    <w:rsid w:val="002E0A8D"/>
    <w:rsid w:val="002E1C58"/>
    <w:rsid w:val="002E6CA5"/>
    <w:rsid w:val="003113DB"/>
    <w:rsid w:val="003132CC"/>
    <w:rsid w:val="003141A2"/>
    <w:rsid w:val="00314C41"/>
    <w:rsid w:val="00340C1B"/>
    <w:rsid w:val="00347E0B"/>
    <w:rsid w:val="0035017B"/>
    <w:rsid w:val="003614D4"/>
    <w:rsid w:val="00375156"/>
    <w:rsid w:val="00376248"/>
    <w:rsid w:val="00377448"/>
    <w:rsid w:val="00382BC1"/>
    <w:rsid w:val="00386634"/>
    <w:rsid w:val="003A0C4A"/>
    <w:rsid w:val="003A3C94"/>
    <w:rsid w:val="003B0176"/>
    <w:rsid w:val="003B3D92"/>
    <w:rsid w:val="003C786A"/>
    <w:rsid w:val="003D19C3"/>
    <w:rsid w:val="003D51F2"/>
    <w:rsid w:val="003D6EB6"/>
    <w:rsid w:val="003F002E"/>
    <w:rsid w:val="00415A41"/>
    <w:rsid w:val="004201A4"/>
    <w:rsid w:val="00443BD8"/>
    <w:rsid w:val="00453347"/>
    <w:rsid w:val="004562B8"/>
    <w:rsid w:val="00460D62"/>
    <w:rsid w:val="00472E61"/>
    <w:rsid w:val="00477AED"/>
    <w:rsid w:val="00481DDE"/>
    <w:rsid w:val="004826B4"/>
    <w:rsid w:val="004827F0"/>
    <w:rsid w:val="00485080"/>
    <w:rsid w:val="00486EBB"/>
    <w:rsid w:val="00491D26"/>
    <w:rsid w:val="00494D0C"/>
    <w:rsid w:val="004A66E5"/>
    <w:rsid w:val="004B4B44"/>
    <w:rsid w:val="004B6065"/>
    <w:rsid w:val="004B7ABC"/>
    <w:rsid w:val="004D207B"/>
    <w:rsid w:val="004D6D81"/>
    <w:rsid w:val="004E5494"/>
    <w:rsid w:val="004F00C9"/>
    <w:rsid w:val="004F3BB5"/>
    <w:rsid w:val="0050121D"/>
    <w:rsid w:val="0050150B"/>
    <w:rsid w:val="0050274D"/>
    <w:rsid w:val="00502DF2"/>
    <w:rsid w:val="00512583"/>
    <w:rsid w:val="00523858"/>
    <w:rsid w:val="00527FC6"/>
    <w:rsid w:val="005403E4"/>
    <w:rsid w:val="00540B52"/>
    <w:rsid w:val="0054167C"/>
    <w:rsid w:val="005562DE"/>
    <w:rsid w:val="00557E03"/>
    <w:rsid w:val="00563B06"/>
    <w:rsid w:val="00565572"/>
    <w:rsid w:val="00566DDA"/>
    <w:rsid w:val="005A2B02"/>
    <w:rsid w:val="005C4AB0"/>
    <w:rsid w:val="005F5E72"/>
    <w:rsid w:val="00602C44"/>
    <w:rsid w:val="006045C2"/>
    <w:rsid w:val="006263B9"/>
    <w:rsid w:val="00626CE3"/>
    <w:rsid w:val="0063267B"/>
    <w:rsid w:val="006342AD"/>
    <w:rsid w:val="00636BBD"/>
    <w:rsid w:val="006521E0"/>
    <w:rsid w:val="00654C29"/>
    <w:rsid w:val="0065641D"/>
    <w:rsid w:val="0067755C"/>
    <w:rsid w:val="006816BB"/>
    <w:rsid w:val="0068531C"/>
    <w:rsid w:val="00691234"/>
    <w:rsid w:val="006A0D37"/>
    <w:rsid w:val="006B0FDE"/>
    <w:rsid w:val="006B6548"/>
    <w:rsid w:val="006E3EC4"/>
    <w:rsid w:val="006E46AE"/>
    <w:rsid w:val="006E7C4E"/>
    <w:rsid w:val="006F616A"/>
    <w:rsid w:val="007105D2"/>
    <w:rsid w:val="0071648D"/>
    <w:rsid w:val="007466B5"/>
    <w:rsid w:val="00753688"/>
    <w:rsid w:val="00754C51"/>
    <w:rsid w:val="00756F3D"/>
    <w:rsid w:val="007610B4"/>
    <w:rsid w:val="00783C74"/>
    <w:rsid w:val="007B68D3"/>
    <w:rsid w:val="007C4F96"/>
    <w:rsid w:val="007C74CE"/>
    <w:rsid w:val="00813324"/>
    <w:rsid w:val="0082236B"/>
    <w:rsid w:val="00826219"/>
    <w:rsid w:val="00832AFC"/>
    <w:rsid w:val="0083489D"/>
    <w:rsid w:val="00836A91"/>
    <w:rsid w:val="00841F43"/>
    <w:rsid w:val="008428DD"/>
    <w:rsid w:val="008437B0"/>
    <w:rsid w:val="0085648D"/>
    <w:rsid w:val="00856622"/>
    <w:rsid w:val="0088130E"/>
    <w:rsid w:val="00882D27"/>
    <w:rsid w:val="00884F2A"/>
    <w:rsid w:val="00892D90"/>
    <w:rsid w:val="00894765"/>
    <w:rsid w:val="00894FF0"/>
    <w:rsid w:val="00896D30"/>
    <w:rsid w:val="008A3EE0"/>
    <w:rsid w:val="008B6682"/>
    <w:rsid w:val="008B7069"/>
    <w:rsid w:val="008C238D"/>
    <w:rsid w:val="008C3FEF"/>
    <w:rsid w:val="008D6998"/>
    <w:rsid w:val="009027AD"/>
    <w:rsid w:val="00922739"/>
    <w:rsid w:val="00924849"/>
    <w:rsid w:val="009629D6"/>
    <w:rsid w:val="00971A5F"/>
    <w:rsid w:val="00983953"/>
    <w:rsid w:val="009A5FFD"/>
    <w:rsid w:val="009A7EBB"/>
    <w:rsid w:val="009B4DFA"/>
    <w:rsid w:val="009B509E"/>
    <w:rsid w:val="009B5BE8"/>
    <w:rsid w:val="009C257C"/>
    <w:rsid w:val="009C440F"/>
    <w:rsid w:val="009D7C41"/>
    <w:rsid w:val="009F453D"/>
    <w:rsid w:val="00A11606"/>
    <w:rsid w:val="00A17AAD"/>
    <w:rsid w:val="00A2168D"/>
    <w:rsid w:val="00A25D0D"/>
    <w:rsid w:val="00A305CD"/>
    <w:rsid w:val="00A3396C"/>
    <w:rsid w:val="00A35C0F"/>
    <w:rsid w:val="00A41CC9"/>
    <w:rsid w:val="00A60610"/>
    <w:rsid w:val="00A61533"/>
    <w:rsid w:val="00A8149E"/>
    <w:rsid w:val="00A855E3"/>
    <w:rsid w:val="00AA0B47"/>
    <w:rsid w:val="00AB0776"/>
    <w:rsid w:val="00AB73F5"/>
    <w:rsid w:val="00AC3D7C"/>
    <w:rsid w:val="00AC58BD"/>
    <w:rsid w:val="00AD7632"/>
    <w:rsid w:val="00AE5206"/>
    <w:rsid w:val="00B0654B"/>
    <w:rsid w:val="00B216FE"/>
    <w:rsid w:val="00B254DB"/>
    <w:rsid w:val="00B25914"/>
    <w:rsid w:val="00B25FD1"/>
    <w:rsid w:val="00B40635"/>
    <w:rsid w:val="00B42528"/>
    <w:rsid w:val="00B569AB"/>
    <w:rsid w:val="00B645D3"/>
    <w:rsid w:val="00B8272E"/>
    <w:rsid w:val="00B968A2"/>
    <w:rsid w:val="00BA2E8D"/>
    <w:rsid w:val="00BA6F02"/>
    <w:rsid w:val="00BB79C3"/>
    <w:rsid w:val="00BD0014"/>
    <w:rsid w:val="00BD10D5"/>
    <w:rsid w:val="00BE6D7A"/>
    <w:rsid w:val="00C014CC"/>
    <w:rsid w:val="00C07F4D"/>
    <w:rsid w:val="00C240F4"/>
    <w:rsid w:val="00C25CB5"/>
    <w:rsid w:val="00C25F3C"/>
    <w:rsid w:val="00C35A66"/>
    <w:rsid w:val="00C472B7"/>
    <w:rsid w:val="00C96AFD"/>
    <w:rsid w:val="00CA675B"/>
    <w:rsid w:val="00CB32E1"/>
    <w:rsid w:val="00CB6CFC"/>
    <w:rsid w:val="00CC2803"/>
    <w:rsid w:val="00CC33CB"/>
    <w:rsid w:val="00CD2537"/>
    <w:rsid w:val="00CD6917"/>
    <w:rsid w:val="00CF1259"/>
    <w:rsid w:val="00D10E1E"/>
    <w:rsid w:val="00D17456"/>
    <w:rsid w:val="00D23F6A"/>
    <w:rsid w:val="00D43710"/>
    <w:rsid w:val="00D6200D"/>
    <w:rsid w:val="00D65A82"/>
    <w:rsid w:val="00D70875"/>
    <w:rsid w:val="00D711E8"/>
    <w:rsid w:val="00D85CF2"/>
    <w:rsid w:val="00D87B40"/>
    <w:rsid w:val="00DA5D45"/>
    <w:rsid w:val="00DC4580"/>
    <w:rsid w:val="00DC6F8C"/>
    <w:rsid w:val="00DD1257"/>
    <w:rsid w:val="00DE34F0"/>
    <w:rsid w:val="00DF1624"/>
    <w:rsid w:val="00DF3CCE"/>
    <w:rsid w:val="00DF5C42"/>
    <w:rsid w:val="00E00B57"/>
    <w:rsid w:val="00E0567E"/>
    <w:rsid w:val="00E101AB"/>
    <w:rsid w:val="00E11F1F"/>
    <w:rsid w:val="00E13312"/>
    <w:rsid w:val="00E15D16"/>
    <w:rsid w:val="00E219CD"/>
    <w:rsid w:val="00E2364D"/>
    <w:rsid w:val="00E33CB1"/>
    <w:rsid w:val="00E46D97"/>
    <w:rsid w:val="00E53EF7"/>
    <w:rsid w:val="00E57152"/>
    <w:rsid w:val="00E57378"/>
    <w:rsid w:val="00E63A00"/>
    <w:rsid w:val="00E82353"/>
    <w:rsid w:val="00E9566C"/>
    <w:rsid w:val="00EA3A11"/>
    <w:rsid w:val="00EA6D9B"/>
    <w:rsid w:val="00EC4224"/>
    <w:rsid w:val="00EE05A8"/>
    <w:rsid w:val="00EE5465"/>
    <w:rsid w:val="00EF3146"/>
    <w:rsid w:val="00F00A77"/>
    <w:rsid w:val="00F01EF3"/>
    <w:rsid w:val="00F0534F"/>
    <w:rsid w:val="00F151ED"/>
    <w:rsid w:val="00F16B06"/>
    <w:rsid w:val="00F21BB5"/>
    <w:rsid w:val="00F249B2"/>
    <w:rsid w:val="00F333D7"/>
    <w:rsid w:val="00F36D63"/>
    <w:rsid w:val="00F423F8"/>
    <w:rsid w:val="00F461A7"/>
    <w:rsid w:val="00F64A17"/>
    <w:rsid w:val="00F6788C"/>
    <w:rsid w:val="00F74E80"/>
    <w:rsid w:val="00FB0E92"/>
    <w:rsid w:val="00FB4D70"/>
    <w:rsid w:val="00FC226D"/>
    <w:rsid w:val="00FD409F"/>
    <w:rsid w:val="00FE33A9"/>
    <w:rsid w:val="00FE62F1"/>
    <w:rsid w:val="00FF23D0"/>
    <w:rsid w:val="00FF55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0062"/>
    </o:shapedefaults>
    <o:shapelayout v:ext="edit">
      <o:idmap v:ext="edit" data="1"/>
    </o:shapelayout>
  </w:shapeDefaults>
  <w:decimalSymbol w:val="."/>
  <w:listSeparator w:val=","/>
  <w15:docId w15:val="{0D35E1B8-6068-4B47-A3E3-67699816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BC"/>
    <w:pPr>
      <w:widowControl w:val="0"/>
    </w:pPr>
    <w:rPr>
      <w:snapToGrid w:val="0"/>
      <w:sz w:val="24"/>
    </w:rPr>
  </w:style>
  <w:style w:type="paragraph" w:styleId="Heading1">
    <w:name w:val="heading 1"/>
    <w:basedOn w:val="Normal"/>
    <w:next w:val="Normal"/>
    <w:qFormat/>
    <w:rsid w:val="000D5562"/>
    <w:pPr>
      <w:keepNext/>
      <w:tabs>
        <w:tab w:val="left" w:pos="-1080"/>
        <w:tab w:val="left" w:pos="-720"/>
        <w:tab w:val="left" w:pos="0"/>
        <w:tab w:val="left" w:pos="360"/>
        <w:tab w:val="left" w:pos="720"/>
        <w:tab w:val="left" w:pos="1080"/>
      </w:tabs>
      <w:outlineLvl w:val="0"/>
    </w:pPr>
    <w:rPr>
      <w:b/>
    </w:rPr>
  </w:style>
  <w:style w:type="paragraph" w:styleId="Heading2">
    <w:name w:val="heading 2"/>
    <w:basedOn w:val="Normal"/>
    <w:next w:val="Normal"/>
    <w:qFormat/>
    <w:rsid w:val="000D5562"/>
    <w:pPr>
      <w:keepNext/>
      <w:widowControl/>
      <w:outlineLvl w:val="1"/>
    </w:pPr>
    <w:rPr>
      <w:snapToGrid/>
      <w:u w:val="single"/>
    </w:rPr>
  </w:style>
  <w:style w:type="paragraph" w:styleId="Heading3">
    <w:name w:val="heading 3"/>
    <w:basedOn w:val="Normal"/>
    <w:next w:val="Normal"/>
    <w:qFormat/>
    <w:rsid w:val="000D5562"/>
    <w:pPr>
      <w:keepNext/>
      <w:outlineLvl w:val="2"/>
    </w:pPr>
    <w:rPr>
      <w:b/>
      <w:color w:val="000080"/>
    </w:rPr>
  </w:style>
  <w:style w:type="paragraph" w:styleId="Heading4">
    <w:name w:val="heading 4"/>
    <w:basedOn w:val="Normal"/>
    <w:next w:val="Normal"/>
    <w:qFormat/>
    <w:rsid w:val="000D5562"/>
    <w:pPr>
      <w:keepNext/>
      <w:jc w:val="center"/>
      <w:outlineLvl w:val="3"/>
    </w:pPr>
    <w:rPr>
      <w:b/>
      <w:i/>
    </w:rPr>
  </w:style>
  <w:style w:type="paragraph" w:styleId="Heading5">
    <w:name w:val="heading 5"/>
    <w:basedOn w:val="Normal"/>
    <w:next w:val="Normal"/>
    <w:qFormat/>
    <w:rsid w:val="000D5562"/>
    <w:pPr>
      <w:keepNext/>
      <w:outlineLvl w:val="4"/>
    </w:pPr>
    <w:rPr>
      <w:b/>
      <w:sz w:val="28"/>
    </w:rPr>
  </w:style>
  <w:style w:type="paragraph" w:styleId="Heading7">
    <w:name w:val="heading 7"/>
    <w:basedOn w:val="Normal"/>
    <w:next w:val="Normal"/>
    <w:qFormat/>
    <w:rsid w:val="000D5562"/>
    <w:pPr>
      <w:keepNext/>
      <w:widowControl/>
      <w:outlineLvl w:val="6"/>
    </w:pPr>
    <w:rPr>
      <w:snapToGrid/>
      <w:sz w:val="28"/>
    </w:rPr>
  </w:style>
  <w:style w:type="paragraph" w:styleId="Heading9">
    <w:name w:val="heading 9"/>
    <w:basedOn w:val="Normal"/>
    <w:next w:val="Normal"/>
    <w:qFormat/>
    <w:rsid w:val="000D5562"/>
    <w:pPr>
      <w:keepNext/>
      <w:widowControl/>
      <w:outlineLvl w:val="8"/>
    </w:pPr>
    <w:rPr>
      <w:b/>
      <w:snapToGrid/>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5562"/>
  </w:style>
  <w:style w:type="paragraph" w:styleId="Header">
    <w:name w:val="header"/>
    <w:basedOn w:val="Normal"/>
    <w:rsid w:val="000D5562"/>
    <w:pPr>
      <w:tabs>
        <w:tab w:val="center" w:pos="4320"/>
        <w:tab w:val="right" w:pos="8640"/>
      </w:tabs>
    </w:pPr>
  </w:style>
  <w:style w:type="paragraph" w:styleId="BodyTextIndent2">
    <w:name w:val="Body Text Indent 2"/>
    <w:basedOn w:val="Normal"/>
    <w:rsid w:val="000D5562"/>
    <w:pPr>
      <w:tabs>
        <w:tab w:val="left" w:pos="720"/>
        <w:tab w:val="center" w:pos="4680"/>
      </w:tabs>
      <w:ind w:left="720" w:hanging="720"/>
    </w:pPr>
  </w:style>
  <w:style w:type="paragraph" w:styleId="BodyTextIndent3">
    <w:name w:val="Body Text Indent 3"/>
    <w:basedOn w:val="Normal"/>
    <w:rsid w:val="000D5562"/>
    <w:pPr>
      <w:tabs>
        <w:tab w:val="left" w:pos="720"/>
        <w:tab w:val="left" w:pos="1080"/>
        <w:tab w:val="left" w:pos="1440"/>
        <w:tab w:val="center" w:pos="4680"/>
      </w:tabs>
      <w:ind w:left="1440" w:hanging="720"/>
    </w:pPr>
  </w:style>
  <w:style w:type="paragraph" w:styleId="BodyText">
    <w:name w:val="Body Text"/>
    <w:basedOn w:val="Normal"/>
    <w:rsid w:val="000D5562"/>
    <w:pPr>
      <w:tabs>
        <w:tab w:val="left" w:pos="-1080"/>
        <w:tab w:val="left" w:pos="-720"/>
        <w:tab w:val="left" w:pos="0"/>
        <w:tab w:val="left" w:pos="360"/>
        <w:tab w:val="left" w:pos="720"/>
        <w:tab w:val="left" w:pos="1080"/>
        <w:tab w:val="left" w:pos="2160"/>
      </w:tabs>
      <w:ind w:right="-288"/>
    </w:pPr>
  </w:style>
  <w:style w:type="paragraph" w:styleId="Title">
    <w:name w:val="Title"/>
    <w:basedOn w:val="Normal"/>
    <w:qFormat/>
    <w:rsid w:val="000D5562"/>
    <w:pPr>
      <w:widowControl/>
      <w:jc w:val="center"/>
    </w:pPr>
    <w:rPr>
      <w:rFonts w:ascii="Arial" w:hAnsi="Arial"/>
      <w:b/>
      <w:snapToGrid/>
      <w:sz w:val="28"/>
      <w:u w:val="single"/>
    </w:rPr>
  </w:style>
  <w:style w:type="paragraph" w:styleId="BodyText2">
    <w:name w:val="Body Text 2"/>
    <w:basedOn w:val="Normal"/>
    <w:rsid w:val="000D5562"/>
    <w:pPr>
      <w:widowControl/>
      <w:jc w:val="both"/>
    </w:pPr>
    <w:rPr>
      <w:rFonts w:ascii="Arial" w:hAnsi="Arial"/>
      <w:snapToGrid/>
    </w:rPr>
  </w:style>
  <w:style w:type="paragraph" w:styleId="BodyText3">
    <w:name w:val="Body Text 3"/>
    <w:basedOn w:val="Normal"/>
    <w:rsid w:val="000D5562"/>
    <w:rPr>
      <w:u w:val="single"/>
    </w:rPr>
  </w:style>
  <w:style w:type="paragraph" w:styleId="Subtitle">
    <w:name w:val="Subtitle"/>
    <w:basedOn w:val="Normal"/>
    <w:qFormat/>
    <w:rsid w:val="000D5562"/>
    <w:pPr>
      <w:widowControl/>
      <w:jc w:val="center"/>
    </w:pPr>
    <w:rPr>
      <w:snapToGrid/>
    </w:rPr>
  </w:style>
  <w:style w:type="paragraph" w:styleId="BodyTextIndent">
    <w:name w:val="Body Text Indent"/>
    <w:basedOn w:val="Normal"/>
    <w:rsid w:val="000D5562"/>
    <w:pPr>
      <w:widowControl/>
      <w:ind w:left="2880" w:hanging="720"/>
    </w:pPr>
    <w:rPr>
      <w:snapToGrid/>
      <w:sz w:val="28"/>
    </w:rPr>
  </w:style>
  <w:style w:type="character" w:styleId="Hyperlink">
    <w:name w:val="Hyperlink"/>
    <w:basedOn w:val="DefaultParagraphFont"/>
    <w:rsid w:val="000D5562"/>
    <w:rPr>
      <w:color w:val="0000FF"/>
      <w:u w:val="single"/>
    </w:rPr>
  </w:style>
  <w:style w:type="paragraph" w:styleId="Footer">
    <w:name w:val="footer"/>
    <w:basedOn w:val="Normal"/>
    <w:link w:val="FooterChar"/>
    <w:uiPriority w:val="99"/>
    <w:rsid w:val="000D5562"/>
    <w:pPr>
      <w:tabs>
        <w:tab w:val="center" w:pos="4320"/>
        <w:tab w:val="right" w:pos="8640"/>
      </w:tabs>
    </w:pPr>
  </w:style>
  <w:style w:type="paragraph" w:styleId="BalloonText">
    <w:name w:val="Balloon Text"/>
    <w:basedOn w:val="Normal"/>
    <w:link w:val="BalloonTextChar"/>
    <w:rsid w:val="002E6CA5"/>
    <w:rPr>
      <w:rFonts w:ascii="Tahoma" w:hAnsi="Tahoma" w:cs="Tahoma"/>
      <w:sz w:val="16"/>
      <w:szCs w:val="16"/>
    </w:rPr>
  </w:style>
  <w:style w:type="character" w:customStyle="1" w:styleId="BalloonTextChar">
    <w:name w:val="Balloon Text Char"/>
    <w:basedOn w:val="DefaultParagraphFont"/>
    <w:link w:val="BalloonText"/>
    <w:rsid w:val="002E6CA5"/>
    <w:rPr>
      <w:rFonts w:ascii="Tahoma" w:hAnsi="Tahoma" w:cs="Tahoma"/>
      <w:snapToGrid w:val="0"/>
      <w:sz w:val="16"/>
      <w:szCs w:val="16"/>
    </w:rPr>
  </w:style>
  <w:style w:type="paragraph" w:styleId="ListParagraph">
    <w:name w:val="List Paragraph"/>
    <w:basedOn w:val="Normal"/>
    <w:uiPriority w:val="34"/>
    <w:qFormat/>
    <w:rsid w:val="002E6CA5"/>
    <w:pPr>
      <w:ind w:left="720"/>
      <w:contextualSpacing/>
    </w:pPr>
  </w:style>
  <w:style w:type="paragraph" w:styleId="PlainText">
    <w:name w:val="Plain Text"/>
    <w:basedOn w:val="Normal"/>
    <w:link w:val="PlainTextChar"/>
    <w:uiPriority w:val="99"/>
    <w:unhideWhenUsed/>
    <w:rsid w:val="004B4B44"/>
    <w:pPr>
      <w:widowControl/>
    </w:pPr>
    <w:rPr>
      <w:rFonts w:ascii="Calibri" w:eastAsiaTheme="minorHAnsi" w:hAnsi="Calibri" w:cs="Consolas"/>
      <w:snapToGrid/>
      <w:sz w:val="22"/>
      <w:szCs w:val="21"/>
    </w:rPr>
  </w:style>
  <w:style w:type="character" w:customStyle="1" w:styleId="PlainTextChar">
    <w:name w:val="Plain Text Char"/>
    <w:basedOn w:val="DefaultParagraphFont"/>
    <w:link w:val="PlainText"/>
    <w:uiPriority w:val="99"/>
    <w:rsid w:val="004B4B44"/>
    <w:rPr>
      <w:rFonts w:ascii="Calibri" w:eastAsiaTheme="minorHAnsi" w:hAnsi="Calibri" w:cs="Consolas"/>
      <w:sz w:val="22"/>
      <w:szCs w:val="21"/>
    </w:rPr>
  </w:style>
  <w:style w:type="paragraph" w:customStyle="1" w:styleId="Default">
    <w:name w:val="Default"/>
    <w:rsid w:val="003B3D92"/>
    <w:pPr>
      <w:autoSpaceDE w:val="0"/>
      <w:autoSpaceDN w:val="0"/>
      <w:adjustRightInd w:val="0"/>
    </w:pPr>
    <w:rPr>
      <w:rFonts w:ascii="Arial" w:hAnsi="Arial" w:cs="Arial"/>
      <w:color w:val="000000"/>
      <w:sz w:val="24"/>
      <w:szCs w:val="24"/>
    </w:rPr>
  </w:style>
  <w:style w:type="character" w:customStyle="1" w:styleId="A3">
    <w:name w:val="A3"/>
    <w:uiPriority w:val="99"/>
    <w:rsid w:val="003B3D92"/>
    <w:rPr>
      <w:b/>
      <w:bCs/>
      <w:color w:val="000000"/>
      <w:sz w:val="20"/>
      <w:szCs w:val="20"/>
    </w:rPr>
  </w:style>
  <w:style w:type="character" w:customStyle="1" w:styleId="FooterChar">
    <w:name w:val="Footer Char"/>
    <w:basedOn w:val="DefaultParagraphFont"/>
    <w:link w:val="Footer"/>
    <w:uiPriority w:val="99"/>
    <w:rsid w:val="00832AF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94907">
      <w:bodyDiv w:val="1"/>
      <w:marLeft w:val="0"/>
      <w:marRight w:val="0"/>
      <w:marTop w:val="0"/>
      <w:marBottom w:val="0"/>
      <w:divBdr>
        <w:top w:val="none" w:sz="0" w:space="0" w:color="auto"/>
        <w:left w:val="none" w:sz="0" w:space="0" w:color="auto"/>
        <w:bottom w:val="none" w:sz="0" w:space="0" w:color="auto"/>
        <w:right w:val="none" w:sz="0" w:space="0" w:color="auto"/>
      </w:divBdr>
    </w:div>
    <w:div w:id="1451894047">
      <w:bodyDiv w:val="1"/>
      <w:marLeft w:val="0"/>
      <w:marRight w:val="0"/>
      <w:marTop w:val="0"/>
      <w:marBottom w:val="0"/>
      <w:divBdr>
        <w:top w:val="none" w:sz="0" w:space="0" w:color="auto"/>
        <w:left w:val="none" w:sz="0" w:space="0" w:color="auto"/>
        <w:bottom w:val="none" w:sz="0" w:space="0" w:color="auto"/>
        <w:right w:val="none" w:sz="0" w:space="0" w:color="auto"/>
      </w:divBdr>
    </w:div>
    <w:div w:id="1824617422">
      <w:bodyDiv w:val="1"/>
      <w:marLeft w:val="0"/>
      <w:marRight w:val="0"/>
      <w:marTop w:val="0"/>
      <w:marBottom w:val="0"/>
      <w:divBdr>
        <w:top w:val="none" w:sz="0" w:space="0" w:color="auto"/>
        <w:left w:val="none" w:sz="0" w:space="0" w:color="auto"/>
        <w:bottom w:val="none" w:sz="0" w:space="0" w:color="auto"/>
        <w:right w:val="none" w:sz="0" w:space="0" w:color="auto"/>
      </w:divBdr>
    </w:div>
    <w:div w:id="1853252661">
      <w:bodyDiv w:val="1"/>
      <w:marLeft w:val="0"/>
      <w:marRight w:val="0"/>
      <w:marTop w:val="0"/>
      <w:marBottom w:val="0"/>
      <w:divBdr>
        <w:top w:val="none" w:sz="0" w:space="0" w:color="auto"/>
        <w:left w:val="none" w:sz="0" w:space="0" w:color="auto"/>
        <w:bottom w:val="none" w:sz="0" w:space="0" w:color="auto"/>
        <w:right w:val="none" w:sz="0" w:space="0" w:color="auto"/>
      </w:divBdr>
    </w:div>
    <w:div w:id="1881279059">
      <w:bodyDiv w:val="1"/>
      <w:marLeft w:val="0"/>
      <w:marRight w:val="0"/>
      <w:marTop w:val="0"/>
      <w:marBottom w:val="0"/>
      <w:divBdr>
        <w:top w:val="none" w:sz="0" w:space="0" w:color="auto"/>
        <w:left w:val="none" w:sz="0" w:space="0" w:color="auto"/>
        <w:bottom w:val="none" w:sz="0" w:space="0" w:color="auto"/>
        <w:right w:val="none" w:sz="0" w:space="0" w:color="auto"/>
      </w:divBdr>
    </w:div>
    <w:div w:id="21440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DAAD-5230-4FC4-921E-2DC7175F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4751</Characters>
  <Application>Microsoft Office Word</Application>
  <DocSecurity>0</DocSecurity>
  <Lines>93</Lines>
  <Paragraphs>52</Paragraphs>
  <ScaleCrop>false</ScaleCrop>
  <HeadingPairs>
    <vt:vector size="2" baseType="variant">
      <vt:variant>
        <vt:lpstr>Title</vt:lpstr>
      </vt:variant>
      <vt:variant>
        <vt:i4>1</vt:i4>
      </vt:variant>
    </vt:vector>
  </HeadingPairs>
  <TitlesOfParts>
    <vt:vector size="1" baseType="lpstr">
      <vt:lpstr>Ethan Frome</vt:lpstr>
    </vt:vector>
  </TitlesOfParts>
  <Company>Columbia University</Company>
  <LinksUpToDate>false</LinksUpToDate>
  <CharactersWithSpaces>5391</CharactersWithSpaces>
  <SharedDoc>false</SharedDoc>
  <HLinks>
    <vt:vector size="6" baseType="variant">
      <vt:variant>
        <vt:i4>7274606</vt:i4>
      </vt:variant>
      <vt:variant>
        <vt:i4>4528</vt:i4>
      </vt:variant>
      <vt:variant>
        <vt:i4>1025</vt:i4>
      </vt:variant>
      <vt:variant>
        <vt:i4>1</vt:i4>
      </vt:variant>
      <vt:variant>
        <vt:lpwstr>http://www.columbia.edu/cu/publications/launch/images2/logo.jpg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Lynn</cp:lastModifiedBy>
  <cp:revision>2</cp:revision>
  <cp:lastPrinted>2016-03-10T15:00:00Z</cp:lastPrinted>
  <dcterms:created xsi:type="dcterms:W3CDTF">2016-03-18T14:39:00Z</dcterms:created>
  <dcterms:modified xsi:type="dcterms:W3CDTF">2016-03-18T14:39:00Z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