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1C41" w14:textId="3E18741B" w:rsidR="009C0A18" w:rsidRPr="001A3260" w:rsidRDefault="004B456F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Subject:  URGENT ALERT re IEEE Computer Magazine. Can you help me?</w:t>
      </w:r>
    </w:p>
    <w:p w14:paraId="4E3D05F6" w14:textId="161A9492" w:rsidR="004B456F" w:rsidRPr="001A3260" w:rsidRDefault="004B456F" w:rsidP="004B456F">
      <w:pPr>
        <w:spacing w:after="0" w:line="240" w:lineRule="auto"/>
        <w:rPr>
          <w:sz w:val="20"/>
          <w:szCs w:val="20"/>
        </w:rPr>
      </w:pPr>
    </w:p>
    <w:p w14:paraId="14C27597" w14:textId="1B6E19AE" w:rsidR="004B456F" w:rsidRPr="001A3260" w:rsidRDefault="004B456F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Dear Tekla,</w:t>
      </w:r>
    </w:p>
    <w:p w14:paraId="69DBEF3E" w14:textId="3575FEDB" w:rsidR="004B456F" w:rsidRPr="001A3260" w:rsidRDefault="004B456F" w:rsidP="004B456F">
      <w:pPr>
        <w:spacing w:after="0" w:line="240" w:lineRule="auto"/>
        <w:rPr>
          <w:sz w:val="20"/>
          <w:szCs w:val="20"/>
        </w:rPr>
      </w:pPr>
    </w:p>
    <w:p w14:paraId="705A4A44" w14:textId="7C536285" w:rsidR="008C113C" w:rsidRPr="001A3260" w:rsidRDefault="00361A3E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It’s been quite a while since we’ve been in touch</w:t>
      </w:r>
      <w:r w:rsidRPr="001A3260">
        <w:rPr>
          <w:sz w:val="20"/>
          <w:szCs w:val="20"/>
        </w:rPr>
        <w:t>. W</w:t>
      </w:r>
      <w:r w:rsidRPr="001A3260">
        <w:rPr>
          <w:sz w:val="20"/>
          <w:szCs w:val="20"/>
        </w:rPr>
        <w:t xml:space="preserve">ish we could have </w:t>
      </w:r>
      <w:r w:rsidRPr="001A3260">
        <w:rPr>
          <w:sz w:val="20"/>
          <w:szCs w:val="20"/>
        </w:rPr>
        <w:t>reconnected</w:t>
      </w:r>
      <w:r w:rsidRPr="001A3260">
        <w:rPr>
          <w:sz w:val="20"/>
          <w:szCs w:val="20"/>
        </w:rPr>
        <w:t xml:space="preserve"> under better circumstances</w:t>
      </w:r>
      <w:r w:rsidRPr="001A3260">
        <w:rPr>
          <w:sz w:val="20"/>
          <w:szCs w:val="20"/>
        </w:rPr>
        <w:t xml:space="preserve">, for </w:t>
      </w:r>
      <w:r w:rsidR="005D3B10" w:rsidRPr="001A3260">
        <w:rPr>
          <w:sz w:val="20"/>
          <w:szCs w:val="20"/>
        </w:rPr>
        <w:t xml:space="preserve">I’m writing today to seek your help on something quite urgent. </w:t>
      </w:r>
    </w:p>
    <w:p w14:paraId="74F251B0" w14:textId="77777777" w:rsidR="008C113C" w:rsidRPr="001A3260" w:rsidRDefault="008C113C" w:rsidP="004B456F">
      <w:pPr>
        <w:spacing w:after="0" w:line="240" w:lineRule="auto"/>
        <w:rPr>
          <w:sz w:val="20"/>
          <w:szCs w:val="20"/>
        </w:rPr>
      </w:pPr>
    </w:p>
    <w:p w14:paraId="6AD0D561" w14:textId="2E4B9E73" w:rsidR="005D3B10" w:rsidRPr="001A3260" w:rsidRDefault="005D3B10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You have deep experience </w:t>
      </w:r>
      <w:r w:rsidR="008C113C" w:rsidRPr="001A3260">
        <w:rPr>
          <w:sz w:val="20"/>
          <w:szCs w:val="20"/>
        </w:rPr>
        <w:t>with</w:t>
      </w:r>
      <w:r w:rsidR="00E63954" w:rsidRPr="001A3260">
        <w:rPr>
          <w:sz w:val="20"/>
          <w:szCs w:val="20"/>
        </w:rPr>
        <w:t>in</w:t>
      </w:r>
      <w:r w:rsidRPr="001A3260">
        <w:rPr>
          <w:sz w:val="20"/>
          <w:szCs w:val="20"/>
        </w:rPr>
        <w:t xml:space="preserve"> the IEEE and a keen </w:t>
      </w:r>
      <w:r w:rsidR="008C113C" w:rsidRPr="001A3260">
        <w:rPr>
          <w:sz w:val="20"/>
          <w:szCs w:val="20"/>
        </w:rPr>
        <w:t>awareness of</w:t>
      </w:r>
      <w:r w:rsidRPr="001A3260">
        <w:rPr>
          <w:sz w:val="20"/>
          <w:szCs w:val="20"/>
        </w:rPr>
        <w:t xml:space="preserve"> the issues </w:t>
      </w:r>
      <w:r w:rsidR="008C113C" w:rsidRPr="001A3260">
        <w:rPr>
          <w:sz w:val="20"/>
          <w:szCs w:val="20"/>
        </w:rPr>
        <w:t xml:space="preserve">at play </w:t>
      </w:r>
      <w:r w:rsidRPr="001A3260">
        <w:rPr>
          <w:sz w:val="20"/>
          <w:szCs w:val="20"/>
        </w:rPr>
        <w:t>in the current techno-political</w:t>
      </w:r>
      <w:r w:rsidR="008C113C" w:rsidRPr="001A3260">
        <w:rPr>
          <w:sz w:val="20"/>
          <w:szCs w:val="20"/>
        </w:rPr>
        <w:t>-economic</w:t>
      </w:r>
      <w:r w:rsidRPr="001A3260">
        <w:rPr>
          <w:sz w:val="20"/>
          <w:szCs w:val="20"/>
        </w:rPr>
        <w:t xml:space="preserve"> context. </w:t>
      </w:r>
      <w:r w:rsidR="008C113C" w:rsidRPr="001A3260">
        <w:rPr>
          <w:sz w:val="20"/>
          <w:szCs w:val="20"/>
        </w:rPr>
        <w:t>I immediately thought of yo</w:t>
      </w:r>
      <w:r w:rsidR="00E63954" w:rsidRPr="001A3260">
        <w:rPr>
          <w:sz w:val="20"/>
          <w:szCs w:val="20"/>
        </w:rPr>
        <w:t>u</w:t>
      </w:r>
      <w:r w:rsidR="008C113C" w:rsidRPr="001A3260">
        <w:rPr>
          <w:sz w:val="20"/>
          <w:szCs w:val="20"/>
        </w:rPr>
        <w:t xml:space="preserve"> as someone who could clearly envision and </w:t>
      </w:r>
      <w:r w:rsidR="00E63954" w:rsidRPr="001A3260">
        <w:rPr>
          <w:sz w:val="20"/>
          <w:szCs w:val="20"/>
        </w:rPr>
        <w:t>creatively</w:t>
      </w:r>
      <w:r w:rsidR="008C113C" w:rsidRPr="001A3260">
        <w:rPr>
          <w:sz w:val="20"/>
          <w:szCs w:val="20"/>
        </w:rPr>
        <w:t xml:space="preserve"> cope with the rather tangled situation</w:t>
      </w:r>
      <w:r w:rsidR="00E63954" w:rsidRPr="001A3260">
        <w:rPr>
          <w:sz w:val="20"/>
          <w:szCs w:val="20"/>
        </w:rPr>
        <w:t xml:space="preserve"> at hand</w:t>
      </w:r>
      <w:r w:rsidR="008C113C" w:rsidRPr="001A3260">
        <w:rPr>
          <w:sz w:val="20"/>
          <w:szCs w:val="20"/>
        </w:rPr>
        <w:t>.</w:t>
      </w:r>
    </w:p>
    <w:p w14:paraId="7DD58397" w14:textId="77777777" w:rsidR="005D3B10" w:rsidRPr="001A3260" w:rsidRDefault="005D3B10" w:rsidP="004B456F">
      <w:pPr>
        <w:spacing w:after="0" w:line="240" w:lineRule="auto"/>
        <w:rPr>
          <w:sz w:val="20"/>
          <w:szCs w:val="20"/>
        </w:rPr>
      </w:pPr>
    </w:p>
    <w:p w14:paraId="5CDAE94D" w14:textId="2801F763" w:rsidR="005D3B10" w:rsidRPr="001A3260" w:rsidRDefault="008C113C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As it is, </w:t>
      </w:r>
      <w:r w:rsidR="004B456F" w:rsidRPr="001A3260">
        <w:rPr>
          <w:sz w:val="20"/>
          <w:szCs w:val="20"/>
        </w:rPr>
        <w:t xml:space="preserve">I and several other women were invited by John Leslie King and Bob Charette to submit articles to </w:t>
      </w:r>
      <w:r w:rsidR="004B456F" w:rsidRPr="001A3260">
        <w:rPr>
          <w:i/>
          <w:sz w:val="20"/>
          <w:szCs w:val="20"/>
        </w:rPr>
        <w:t>Computer Magazine</w:t>
      </w:r>
      <w:r w:rsidR="004B456F" w:rsidRPr="001A3260">
        <w:rPr>
          <w:sz w:val="20"/>
          <w:szCs w:val="20"/>
        </w:rPr>
        <w:t xml:space="preserve"> regarding issues faced by women in IT</w:t>
      </w:r>
      <w:r w:rsidR="005D3B10" w:rsidRPr="001A3260">
        <w:rPr>
          <w:sz w:val="20"/>
          <w:szCs w:val="20"/>
        </w:rPr>
        <w:t xml:space="preserve"> (see details in the forwarded email thread)</w:t>
      </w:r>
      <w:r w:rsidR="004B456F" w:rsidRPr="001A3260">
        <w:rPr>
          <w:sz w:val="20"/>
          <w:szCs w:val="20"/>
        </w:rPr>
        <w:t xml:space="preserve">. </w:t>
      </w:r>
    </w:p>
    <w:p w14:paraId="6EE20242" w14:textId="77777777" w:rsidR="005D3B10" w:rsidRPr="001A3260" w:rsidRDefault="005D3B10" w:rsidP="004B456F">
      <w:pPr>
        <w:spacing w:after="0" w:line="240" w:lineRule="auto"/>
        <w:rPr>
          <w:sz w:val="20"/>
          <w:szCs w:val="20"/>
        </w:rPr>
      </w:pPr>
    </w:p>
    <w:p w14:paraId="62993FC9" w14:textId="07CA3E8B" w:rsidR="008C113C" w:rsidRPr="001A3260" w:rsidRDefault="004B456F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We wrote </w:t>
      </w:r>
      <w:r w:rsidR="00E63954" w:rsidRPr="001A3260">
        <w:rPr>
          <w:sz w:val="20"/>
          <w:szCs w:val="20"/>
        </w:rPr>
        <w:t>these</w:t>
      </w:r>
      <w:r w:rsidRPr="001A3260">
        <w:rPr>
          <w:sz w:val="20"/>
          <w:szCs w:val="20"/>
        </w:rPr>
        <w:t xml:space="preserve"> articles in hopes of reaching a large audience and encouraging wider constructive dialogue on this important topic. </w:t>
      </w:r>
      <w:r w:rsidR="008C113C" w:rsidRPr="001A3260">
        <w:rPr>
          <w:sz w:val="20"/>
          <w:szCs w:val="20"/>
        </w:rPr>
        <w:t xml:space="preserve">In anticipation, I’d alerted many key people about the coming articles to ensure </w:t>
      </w:r>
      <w:r w:rsidR="00E63954" w:rsidRPr="001A3260">
        <w:rPr>
          <w:sz w:val="20"/>
          <w:szCs w:val="20"/>
        </w:rPr>
        <w:t xml:space="preserve">the timely planning of various seminars and </w:t>
      </w:r>
      <w:r w:rsidR="008C113C" w:rsidRPr="001A3260">
        <w:rPr>
          <w:sz w:val="20"/>
          <w:szCs w:val="20"/>
        </w:rPr>
        <w:t>discussions.</w:t>
      </w:r>
    </w:p>
    <w:p w14:paraId="6A7D8C6F" w14:textId="77777777" w:rsidR="008C113C" w:rsidRPr="001A3260" w:rsidRDefault="008C113C" w:rsidP="004B456F">
      <w:pPr>
        <w:spacing w:after="0" w:line="240" w:lineRule="auto"/>
        <w:rPr>
          <w:sz w:val="20"/>
          <w:szCs w:val="20"/>
        </w:rPr>
      </w:pPr>
    </w:p>
    <w:p w14:paraId="1F10D8FC" w14:textId="44E145A3" w:rsidR="004B456F" w:rsidRPr="001A3260" w:rsidRDefault="008C113C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T</w:t>
      </w:r>
      <w:r w:rsidR="005D3B10" w:rsidRPr="001A3260">
        <w:rPr>
          <w:sz w:val="20"/>
          <w:szCs w:val="20"/>
        </w:rPr>
        <w:t xml:space="preserve">o my </w:t>
      </w:r>
      <w:r w:rsidR="00E63954" w:rsidRPr="001A3260">
        <w:rPr>
          <w:sz w:val="20"/>
          <w:szCs w:val="20"/>
        </w:rPr>
        <w:t>total</w:t>
      </w:r>
      <w:r w:rsidR="005D3B10" w:rsidRPr="001A3260">
        <w:rPr>
          <w:sz w:val="20"/>
          <w:szCs w:val="20"/>
        </w:rPr>
        <w:t xml:space="preserve"> astonishment</w:t>
      </w:r>
      <w:r w:rsidR="00E63954" w:rsidRPr="001A3260">
        <w:rPr>
          <w:sz w:val="20"/>
          <w:szCs w:val="20"/>
        </w:rPr>
        <w:t>,</w:t>
      </w:r>
      <w:r w:rsidR="005D3B10" w:rsidRPr="001A3260">
        <w:rPr>
          <w:sz w:val="20"/>
          <w:szCs w:val="20"/>
        </w:rPr>
        <w:t xml:space="preserve"> our</w:t>
      </w:r>
      <w:r w:rsidR="004B456F" w:rsidRPr="001A3260">
        <w:rPr>
          <w:sz w:val="20"/>
          <w:szCs w:val="20"/>
        </w:rPr>
        <w:t xml:space="preserve"> </w:t>
      </w:r>
      <w:r w:rsidR="005D3B10" w:rsidRPr="001A3260">
        <w:rPr>
          <w:sz w:val="20"/>
          <w:szCs w:val="20"/>
        </w:rPr>
        <w:t xml:space="preserve">just-published </w:t>
      </w:r>
      <w:r w:rsidR="004B456F" w:rsidRPr="001A3260">
        <w:rPr>
          <w:sz w:val="20"/>
          <w:szCs w:val="20"/>
        </w:rPr>
        <w:t xml:space="preserve">articles </w:t>
      </w:r>
      <w:r w:rsidRPr="001A3260">
        <w:rPr>
          <w:sz w:val="20"/>
          <w:szCs w:val="20"/>
        </w:rPr>
        <w:t>have been</w:t>
      </w:r>
      <w:r w:rsidR="005D3B10" w:rsidRPr="001A3260">
        <w:rPr>
          <w:sz w:val="20"/>
          <w:szCs w:val="20"/>
        </w:rPr>
        <w:t xml:space="preserve"> placed </w:t>
      </w:r>
      <w:r w:rsidR="004B456F" w:rsidRPr="001A3260">
        <w:rPr>
          <w:sz w:val="20"/>
          <w:szCs w:val="20"/>
        </w:rPr>
        <w:t xml:space="preserve">behind </w:t>
      </w:r>
      <w:r w:rsidR="004B456F" w:rsidRPr="001A3260">
        <w:rPr>
          <w:i/>
          <w:sz w:val="20"/>
          <w:szCs w:val="20"/>
        </w:rPr>
        <w:t>Computer Magazine’s</w:t>
      </w:r>
      <w:r w:rsidR="004B456F" w:rsidRPr="001A3260">
        <w:rPr>
          <w:sz w:val="20"/>
          <w:szCs w:val="20"/>
        </w:rPr>
        <w:t xml:space="preserve"> paywall</w:t>
      </w:r>
      <w:r w:rsidR="005D3B10" w:rsidRPr="001A3260">
        <w:rPr>
          <w:sz w:val="20"/>
          <w:szCs w:val="20"/>
        </w:rPr>
        <w:t xml:space="preserve">, as </w:t>
      </w:r>
      <w:r w:rsidR="00E63954" w:rsidRPr="001A3260">
        <w:rPr>
          <w:sz w:val="20"/>
          <w:szCs w:val="20"/>
        </w:rPr>
        <w:t>you can confirm</w:t>
      </w:r>
      <w:r w:rsidR="005D3B10" w:rsidRPr="001A3260">
        <w:rPr>
          <w:sz w:val="20"/>
          <w:szCs w:val="20"/>
        </w:rPr>
        <w:t xml:space="preserve"> </w:t>
      </w:r>
      <w:r w:rsidR="00E63954" w:rsidRPr="001A3260">
        <w:rPr>
          <w:sz w:val="20"/>
          <w:szCs w:val="20"/>
        </w:rPr>
        <w:t>by linking</w:t>
      </w:r>
      <w:r w:rsidRPr="001A3260">
        <w:rPr>
          <w:sz w:val="20"/>
          <w:szCs w:val="20"/>
        </w:rPr>
        <w:t xml:space="preserve"> to my essay</w:t>
      </w:r>
      <w:r w:rsidR="005D3B10" w:rsidRPr="001A3260">
        <w:rPr>
          <w:sz w:val="20"/>
          <w:szCs w:val="20"/>
        </w:rPr>
        <w:t>:</w:t>
      </w:r>
    </w:p>
    <w:p w14:paraId="1B2F7A1A" w14:textId="77777777" w:rsidR="004B456F" w:rsidRPr="001A3260" w:rsidRDefault="004B456F" w:rsidP="004B456F">
      <w:pPr>
        <w:spacing w:after="0" w:line="240" w:lineRule="auto"/>
        <w:rPr>
          <w:sz w:val="20"/>
          <w:szCs w:val="20"/>
        </w:rPr>
      </w:pPr>
    </w:p>
    <w:p w14:paraId="33291FF0" w14:textId="44DF4B8B" w:rsidR="004B456F" w:rsidRPr="001A3260" w:rsidRDefault="004B456F" w:rsidP="00E63954">
      <w:pPr>
        <w:spacing w:after="0" w:line="240" w:lineRule="auto"/>
        <w:ind w:left="360"/>
        <w:rPr>
          <w:sz w:val="18"/>
          <w:szCs w:val="18"/>
        </w:rPr>
      </w:pPr>
      <w:r w:rsidRPr="001A3260">
        <w:rPr>
          <w:sz w:val="18"/>
          <w:szCs w:val="18"/>
        </w:rPr>
        <w:t xml:space="preserve">Lynn Conway, “The Disappeared: Beyond Winning and Losing”, Computer, Vol: 51, Issue: 10, Oct. 2018, pp. 66-73. </w:t>
      </w:r>
      <w:hyperlink r:id="rId4" w:history="1">
        <w:r w:rsidR="008C113C" w:rsidRPr="001A3260">
          <w:rPr>
            <w:rStyle w:val="Hyperlink"/>
            <w:sz w:val="18"/>
            <w:szCs w:val="18"/>
          </w:rPr>
          <w:t>https://ieeexplore.ieee.org/document/8519656</w:t>
        </w:r>
      </w:hyperlink>
    </w:p>
    <w:p w14:paraId="45935F67" w14:textId="12836C3F" w:rsidR="008C113C" w:rsidRPr="001A3260" w:rsidRDefault="008C113C" w:rsidP="004B456F">
      <w:pPr>
        <w:spacing w:after="0" w:line="240" w:lineRule="auto"/>
        <w:rPr>
          <w:sz w:val="20"/>
          <w:szCs w:val="20"/>
        </w:rPr>
      </w:pPr>
    </w:p>
    <w:p w14:paraId="56DC75B7" w14:textId="03B55E22" w:rsidR="00E63954" w:rsidRPr="001A3260" w:rsidRDefault="00E63954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If you have a chance to read that essay, you’ll sense how much </w:t>
      </w:r>
      <w:r w:rsidR="004C0E9A" w:rsidRPr="001A3260">
        <w:rPr>
          <w:sz w:val="20"/>
          <w:szCs w:val="20"/>
        </w:rPr>
        <w:t xml:space="preserve">creative </w:t>
      </w:r>
      <w:r w:rsidRPr="001A3260">
        <w:rPr>
          <w:sz w:val="20"/>
          <w:szCs w:val="20"/>
        </w:rPr>
        <w:t xml:space="preserve">effort </w:t>
      </w:r>
      <w:r w:rsidR="004C0E9A" w:rsidRPr="001A3260">
        <w:rPr>
          <w:sz w:val="20"/>
          <w:szCs w:val="20"/>
        </w:rPr>
        <w:t xml:space="preserve">it took to provide readers with a </w:t>
      </w:r>
      <w:proofErr w:type="gramStart"/>
      <w:r w:rsidR="002471EC" w:rsidRPr="001A3260">
        <w:rPr>
          <w:sz w:val="20"/>
          <w:szCs w:val="20"/>
        </w:rPr>
        <w:t>sufficient</w:t>
      </w:r>
      <w:proofErr w:type="gramEnd"/>
      <w:r w:rsidR="002471EC" w:rsidRPr="001A3260">
        <w:rPr>
          <w:sz w:val="20"/>
          <w:szCs w:val="20"/>
        </w:rPr>
        <w:t xml:space="preserve"> </w:t>
      </w:r>
      <w:r w:rsidR="004C0E9A" w:rsidRPr="001A3260">
        <w:rPr>
          <w:sz w:val="20"/>
          <w:szCs w:val="20"/>
        </w:rPr>
        <w:t xml:space="preserve">‘learning experience’ regarding </w:t>
      </w:r>
      <w:r w:rsidR="002471EC" w:rsidRPr="001A3260">
        <w:rPr>
          <w:sz w:val="20"/>
          <w:szCs w:val="20"/>
        </w:rPr>
        <w:t>the</w:t>
      </w:r>
      <w:r w:rsidR="004C0E9A" w:rsidRPr="001A3260">
        <w:rPr>
          <w:sz w:val="20"/>
          <w:szCs w:val="20"/>
        </w:rPr>
        <w:t xml:space="preserve"> </w:t>
      </w:r>
      <w:r w:rsidR="002471EC" w:rsidRPr="001A3260">
        <w:rPr>
          <w:sz w:val="20"/>
          <w:szCs w:val="20"/>
        </w:rPr>
        <w:t xml:space="preserve">paradigmatically </w:t>
      </w:r>
      <w:r w:rsidR="004C0E9A" w:rsidRPr="001A3260">
        <w:rPr>
          <w:sz w:val="20"/>
          <w:szCs w:val="20"/>
        </w:rPr>
        <w:t>complex issues</w:t>
      </w:r>
      <w:r w:rsidR="002471EC" w:rsidRPr="001A3260">
        <w:rPr>
          <w:sz w:val="20"/>
          <w:szCs w:val="20"/>
        </w:rPr>
        <w:t xml:space="preserve"> involved</w:t>
      </w:r>
      <w:r w:rsidRPr="001A3260">
        <w:rPr>
          <w:sz w:val="20"/>
          <w:szCs w:val="20"/>
        </w:rPr>
        <w:t xml:space="preserve">. </w:t>
      </w:r>
      <w:r w:rsidR="004C0E9A" w:rsidRPr="001A3260">
        <w:rPr>
          <w:sz w:val="20"/>
          <w:szCs w:val="20"/>
        </w:rPr>
        <w:t xml:space="preserve">I </w:t>
      </w:r>
      <w:r w:rsidR="002471EC" w:rsidRPr="001A3260">
        <w:rPr>
          <w:sz w:val="20"/>
          <w:szCs w:val="20"/>
        </w:rPr>
        <w:t xml:space="preserve">really </w:t>
      </w:r>
      <w:r w:rsidR="004C0E9A" w:rsidRPr="001A3260">
        <w:rPr>
          <w:sz w:val="20"/>
          <w:szCs w:val="20"/>
        </w:rPr>
        <w:t xml:space="preserve">put my heart and soul into </w:t>
      </w:r>
      <w:r w:rsidR="002471EC" w:rsidRPr="001A3260">
        <w:rPr>
          <w:sz w:val="20"/>
          <w:szCs w:val="20"/>
        </w:rPr>
        <w:t>that essay.</w:t>
      </w:r>
      <w:r w:rsidR="004C0E9A" w:rsidRPr="001A3260">
        <w:rPr>
          <w:sz w:val="20"/>
          <w:szCs w:val="20"/>
        </w:rPr>
        <w:t xml:space="preserve"> </w:t>
      </w:r>
      <w:r w:rsidR="002471EC" w:rsidRPr="001A3260">
        <w:rPr>
          <w:i/>
          <w:sz w:val="20"/>
          <w:szCs w:val="20"/>
        </w:rPr>
        <w:t>I</w:t>
      </w:r>
      <w:r w:rsidR="004C0E9A" w:rsidRPr="001A3260">
        <w:rPr>
          <w:i/>
          <w:sz w:val="20"/>
          <w:szCs w:val="20"/>
        </w:rPr>
        <w:t xml:space="preserve">t’s staggeringly crushing to observe that </w:t>
      </w:r>
      <w:r w:rsidR="00361A3E" w:rsidRPr="001A3260">
        <w:rPr>
          <w:i/>
          <w:sz w:val="20"/>
          <w:szCs w:val="20"/>
        </w:rPr>
        <w:t>my essay about “disappearance”</w:t>
      </w:r>
      <w:r w:rsidR="004C0E9A" w:rsidRPr="001A3260">
        <w:rPr>
          <w:i/>
          <w:sz w:val="20"/>
          <w:szCs w:val="20"/>
        </w:rPr>
        <w:t xml:space="preserve"> has </w:t>
      </w:r>
      <w:r w:rsidR="00361A3E" w:rsidRPr="001A3260">
        <w:rPr>
          <w:i/>
          <w:sz w:val="20"/>
          <w:szCs w:val="20"/>
        </w:rPr>
        <w:t xml:space="preserve">also </w:t>
      </w:r>
      <w:r w:rsidR="004C0E9A" w:rsidRPr="001A3260">
        <w:rPr>
          <w:i/>
          <w:sz w:val="20"/>
          <w:szCs w:val="20"/>
        </w:rPr>
        <w:t xml:space="preserve">been </w:t>
      </w:r>
      <w:r w:rsidR="002471EC" w:rsidRPr="001A3260">
        <w:rPr>
          <w:i/>
          <w:sz w:val="20"/>
          <w:szCs w:val="20"/>
        </w:rPr>
        <w:t>“</w:t>
      </w:r>
      <w:r w:rsidR="004C0E9A" w:rsidRPr="001A3260">
        <w:rPr>
          <w:i/>
          <w:sz w:val="20"/>
          <w:szCs w:val="20"/>
        </w:rPr>
        <w:t>disappeared”.</w:t>
      </w:r>
      <w:r w:rsidR="004C0E9A" w:rsidRPr="001A3260">
        <w:rPr>
          <w:sz w:val="20"/>
          <w:szCs w:val="20"/>
        </w:rPr>
        <w:t xml:space="preserve"> </w:t>
      </w:r>
    </w:p>
    <w:p w14:paraId="77DC000D" w14:textId="4DFAE271" w:rsidR="004C0E9A" w:rsidRPr="001A3260" w:rsidRDefault="004C0E9A" w:rsidP="004B456F">
      <w:pPr>
        <w:spacing w:after="0" w:line="240" w:lineRule="auto"/>
        <w:rPr>
          <w:sz w:val="20"/>
          <w:szCs w:val="20"/>
        </w:rPr>
      </w:pPr>
    </w:p>
    <w:p w14:paraId="6663237C" w14:textId="76E2AC5F" w:rsidR="002471EC" w:rsidRPr="001A3260" w:rsidRDefault="002471EC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The solution to this problem seems simple. The editors at </w:t>
      </w:r>
      <w:r w:rsidRPr="001A3260">
        <w:rPr>
          <w:i/>
          <w:sz w:val="20"/>
          <w:szCs w:val="20"/>
        </w:rPr>
        <w:t xml:space="preserve">Computer </w:t>
      </w:r>
      <w:r w:rsidRPr="001A3260">
        <w:rPr>
          <w:sz w:val="20"/>
          <w:szCs w:val="20"/>
        </w:rPr>
        <w:t xml:space="preserve">need simply switch the control-tags on those essays so that the HTML and PDF versions are posted openly (outside the paywall). </w:t>
      </w:r>
      <w:r w:rsidR="00352851" w:rsidRPr="001A3260">
        <w:rPr>
          <w:sz w:val="20"/>
          <w:szCs w:val="20"/>
        </w:rPr>
        <w:t xml:space="preserve">It would be wonderful if you could explore various way to </w:t>
      </w:r>
      <w:r w:rsidR="00C4181F" w:rsidRPr="001A3260">
        <w:rPr>
          <w:sz w:val="20"/>
          <w:szCs w:val="20"/>
        </w:rPr>
        <w:t>trigger that to</w:t>
      </w:r>
      <w:r w:rsidR="00352851" w:rsidRPr="001A3260">
        <w:rPr>
          <w:sz w:val="20"/>
          <w:szCs w:val="20"/>
        </w:rPr>
        <w:t xml:space="preserve"> happen.</w:t>
      </w:r>
      <w:r w:rsidR="00E25184" w:rsidRPr="00E25184">
        <w:t xml:space="preserve"> </w:t>
      </w:r>
      <w:r w:rsidR="00E25184" w:rsidRPr="00E25184">
        <w:rPr>
          <w:sz w:val="20"/>
          <w:szCs w:val="20"/>
        </w:rPr>
        <w:t>Right now, it’s been four days since my first alert to the editors</w:t>
      </w:r>
      <w:r w:rsidR="00E25184">
        <w:rPr>
          <w:sz w:val="20"/>
          <w:szCs w:val="20"/>
        </w:rPr>
        <w:t xml:space="preserve">. Things have gone silent, </w:t>
      </w:r>
      <w:r w:rsidR="00E25184" w:rsidRPr="00E25184">
        <w:rPr>
          <w:sz w:val="20"/>
          <w:szCs w:val="20"/>
        </w:rPr>
        <w:t>and the clock is running</w:t>
      </w:r>
      <w:r w:rsidR="00E25184">
        <w:rPr>
          <w:sz w:val="20"/>
          <w:szCs w:val="20"/>
        </w:rPr>
        <w:t>-out</w:t>
      </w:r>
      <w:r w:rsidR="00E25184" w:rsidRPr="00E25184">
        <w:rPr>
          <w:sz w:val="20"/>
          <w:szCs w:val="20"/>
        </w:rPr>
        <w:t xml:space="preserve"> fast.</w:t>
      </w:r>
    </w:p>
    <w:p w14:paraId="53AC2F57" w14:textId="77777777" w:rsidR="002471EC" w:rsidRPr="001A3260" w:rsidRDefault="002471EC" w:rsidP="004B456F">
      <w:pPr>
        <w:spacing w:after="0" w:line="240" w:lineRule="auto"/>
        <w:rPr>
          <w:sz w:val="20"/>
          <w:szCs w:val="20"/>
        </w:rPr>
      </w:pPr>
    </w:p>
    <w:p w14:paraId="3242B040" w14:textId="27FBF4AD" w:rsidR="00352851" w:rsidRPr="001A3260" w:rsidRDefault="00E25184" w:rsidP="004B45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Then too</w:t>
      </w:r>
      <w:r w:rsidR="002471EC" w:rsidRPr="001A3260">
        <w:rPr>
          <w:sz w:val="20"/>
          <w:szCs w:val="20"/>
        </w:rPr>
        <w:t>, if</w:t>
      </w:r>
      <w:r w:rsidR="00352851" w:rsidRPr="001A3260">
        <w:rPr>
          <w:sz w:val="20"/>
          <w:szCs w:val="20"/>
        </w:rPr>
        <w:t>/when the editors do openly post the essays</w:t>
      </w:r>
      <w:r w:rsidR="002471EC" w:rsidRPr="001A3260">
        <w:rPr>
          <w:sz w:val="20"/>
          <w:szCs w:val="20"/>
        </w:rPr>
        <w:t xml:space="preserve">, </w:t>
      </w:r>
      <w:r w:rsidR="00352851" w:rsidRPr="001A3260">
        <w:rPr>
          <w:sz w:val="20"/>
          <w:szCs w:val="20"/>
        </w:rPr>
        <w:t>an</w:t>
      </w:r>
      <w:r w:rsidR="003E0F07" w:rsidRPr="001A3260">
        <w:rPr>
          <w:sz w:val="20"/>
          <w:szCs w:val="20"/>
        </w:rPr>
        <w:t xml:space="preserve">other </w:t>
      </w:r>
      <w:r w:rsidR="00352851" w:rsidRPr="001A3260">
        <w:rPr>
          <w:sz w:val="20"/>
          <w:szCs w:val="20"/>
        </w:rPr>
        <w:t>major</w:t>
      </w:r>
      <w:r w:rsidR="002471EC" w:rsidRPr="001A3260">
        <w:rPr>
          <w:sz w:val="20"/>
          <w:szCs w:val="20"/>
        </w:rPr>
        <w:t xml:space="preserve"> problem w</w:t>
      </w:r>
      <w:r w:rsidR="003E0F07" w:rsidRPr="001A3260">
        <w:rPr>
          <w:sz w:val="20"/>
          <w:szCs w:val="20"/>
        </w:rPr>
        <w:t>ill</w:t>
      </w:r>
      <w:r w:rsidR="002471EC" w:rsidRPr="001A3260">
        <w:rPr>
          <w:sz w:val="20"/>
          <w:szCs w:val="20"/>
        </w:rPr>
        <w:t xml:space="preserve"> become widely visible</w:t>
      </w:r>
      <w:r w:rsidR="00352851" w:rsidRPr="001A3260">
        <w:rPr>
          <w:sz w:val="20"/>
          <w:szCs w:val="20"/>
        </w:rPr>
        <w:t xml:space="preserve">. </w:t>
      </w:r>
      <w:r w:rsidR="003E0F07" w:rsidRPr="001A3260">
        <w:rPr>
          <w:sz w:val="20"/>
          <w:szCs w:val="20"/>
        </w:rPr>
        <w:t>I.e., t</w:t>
      </w:r>
      <w:r w:rsidR="00352851" w:rsidRPr="001A3260">
        <w:rPr>
          <w:sz w:val="20"/>
          <w:szCs w:val="20"/>
        </w:rPr>
        <w:t xml:space="preserve">he hyperlinks in both the HTML and </w:t>
      </w:r>
      <w:r w:rsidR="003E0F07" w:rsidRPr="001A3260">
        <w:rPr>
          <w:sz w:val="20"/>
          <w:szCs w:val="20"/>
        </w:rPr>
        <w:t xml:space="preserve">the </w:t>
      </w:r>
      <w:r w:rsidR="00352851" w:rsidRPr="001A3260">
        <w:rPr>
          <w:sz w:val="20"/>
          <w:szCs w:val="20"/>
        </w:rPr>
        <w:t xml:space="preserve">PDF versions do not </w:t>
      </w:r>
      <w:r w:rsidR="00361A3E" w:rsidRPr="001A3260">
        <w:rPr>
          <w:sz w:val="20"/>
          <w:szCs w:val="20"/>
        </w:rPr>
        <w:t xml:space="preserve">properly </w:t>
      </w:r>
      <w:r w:rsidR="00352851" w:rsidRPr="001A3260">
        <w:rPr>
          <w:sz w:val="20"/>
          <w:szCs w:val="20"/>
        </w:rPr>
        <w:t>work</w:t>
      </w:r>
      <w:r w:rsidR="00361A3E" w:rsidRPr="001A3260">
        <w:rPr>
          <w:sz w:val="20"/>
          <w:szCs w:val="20"/>
        </w:rPr>
        <w:t xml:space="preserve">. </w:t>
      </w:r>
      <w:r w:rsidR="003E0F07" w:rsidRPr="001A3260">
        <w:rPr>
          <w:sz w:val="20"/>
          <w:szCs w:val="20"/>
        </w:rPr>
        <w:t xml:space="preserve"> </w:t>
      </w:r>
      <w:r w:rsidR="00361A3E" w:rsidRPr="001A3260">
        <w:rPr>
          <w:sz w:val="20"/>
          <w:szCs w:val="20"/>
        </w:rPr>
        <w:t>A</w:t>
      </w:r>
      <w:r w:rsidR="003E0F07" w:rsidRPr="001A3260">
        <w:rPr>
          <w:sz w:val="20"/>
          <w:szCs w:val="20"/>
        </w:rPr>
        <w:t xml:space="preserve">n effort </w:t>
      </w:r>
      <w:r w:rsidR="00361A3E" w:rsidRPr="001A3260">
        <w:rPr>
          <w:sz w:val="20"/>
          <w:szCs w:val="20"/>
        </w:rPr>
        <w:t xml:space="preserve">may be </w:t>
      </w:r>
      <w:r w:rsidR="003E0F07" w:rsidRPr="001A3260">
        <w:rPr>
          <w:sz w:val="20"/>
          <w:szCs w:val="20"/>
        </w:rPr>
        <w:t xml:space="preserve">underway to solve that problem. Hopefully the </w:t>
      </w:r>
      <w:r w:rsidR="00361A3E" w:rsidRPr="001A3260">
        <w:rPr>
          <w:sz w:val="20"/>
          <w:szCs w:val="20"/>
        </w:rPr>
        <w:t>needed c</w:t>
      </w:r>
      <w:r w:rsidR="003E0F07" w:rsidRPr="001A3260">
        <w:rPr>
          <w:sz w:val="20"/>
          <w:szCs w:val="20"/>
        </w:rPr>
        <w:t xml:space="preserve">orrections </w:t>
      </w:r>
      <w:r w:rsidR="001A3260">
        <w:rPr>
          <w:sz w:val="20"/>
          <w:szCs w:val="20"/>
        </w:rPr>
        <w:t>can</w:t>
      </w:r>
      <w:r w:rsidR="003E0F07" w:rsidRPr="001A3260">
        <w:rPr>
          <w:sz w:val="20"/>
          <w:szCs w:val="20"/>
        </w:rPr>
        <w:t xml:space="preserve"> be made before </w:t>
      </w:r>
      <w:r w:rsidR="00361A3E" w:rsidRPr="001A3260">
        <w:rPr>
          <w:sz w:val="20"/>
          <w:szCs w:val="20"/>
        </w:rPr>
        <w:t>the essays are</w:t>
      </w:r>
      <w:r w:rsidR="003E0F07" w:rsidRPr="001A3260">
        <w:rPr>
          <w:sz w:val="20"/>
          <w:szCs w:val="20"/>
        </w:rPr>
        <w:t xml:space="preserve"> </w:t>
      </w:r>
      <w:r w:rsidR="00361A3E" w:rsidRPr="001A3260">
        <w:rPr>
          <w:sz w:val="20"/>
          <w:szCs w:val="20"/>
        </w:rPr>
        <w:t xml:space="preserve">openly </w:t>
      </w:r>
      <w:r w:rsidR="003E0F07" w:rsidRPr="001A3260">
        <w:rPr>
          <w:sz w:val="20"/>
          <w:szCs w:val="20"/>
        </w:rPr>
        <w:t>post</w:t>
      </w:r>
      <w:r w:rsidR="00361A3E" w:rsidRPr="001A3260">
        <w:rPr>
          <w:sz w:val="20"/>
          <w:szCs w:val="20"/>
        </w:rPr>
        <w:t>ed</w:t>
      </w:r>
      <w:r w:rsidR="003E0F07" w:rsidRPr="001A3260">
        <w:rPr>
          <w:sz w:val="20"/>
          <w:szCs w:val="20"/>
        </w:rPr>
        <w:t>.</w:t>
      </w:r>
    </w:p>
    <w:p w14:paraId="3C3C1CA2" w14:textId="692350A9" w:rsidR="00361A3E" w:rsidRPr="001A3260" w:rsidRDefault="00361A3E" w:rsidP="004B456F">
      <w:pPr>
        <w:spacing w:after="0" w:line="240" w:lineRule="auto"/>
        <w:rPr>
          <w:sz w:val="20"/>
          <w:szCs w:val="20"/>
        </w:rPr>
      </w:pPr>
    </w:p>
    <w:p w14:paraId="0ADA4D1F" w14:textId="248EA057" w:rsidR="00361A3E" w:rsidRPr="001A3260" w:rsidRDefault="00361A3E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 xml:space="preserve">Many thanks for any help you can provide with all this! </w:t>
      </w:r>
    </w:p>
    <w:p w14:paraId="19D2891C" w14:textId="3CE2A734" w:rsidR="00361A3E" w:rsidRPr="001A3260" w:rsidRDefault="00361A3E" w:rsidP="004B456F">
      <w:pPr>
        <w:spacing w:after="0" w:line="240" w:lineRule="auto"/>
        <w:rPr>
          <w:sz w:val="20"/>
          <w:szCs w:val="20"/>
        </w:rPr>
      </w:pPr>
    </w:p>
    <w:p w14:paraId="5E3539ED" w14:textId="6D2013C1" w:rsidR="00361A3E" w:rsidRPr="001A3260" w:rsidRDefault="00361A3E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Warmest regards,</w:t>
      </w:r>
    </w:p>
    <w:p w14:paraId="02A2C0BD" w14:textId="38C8BC3F" w:rsidR="00361A3E" w:rsidRPr="001A3260" w:rsidRDefault="00361A3E" w:rsidP="004B456F">
      <w:pPr>
        <w:spacing w:after="0" w:line="240" w:lineRule="auto"/>
        <w:rPr>
          <w:sz w:val="20"/>
          <w:szCs w:val="20"/>
        </w:rPr>
      </w:pPr>
    </w:p>
    <w:p w14:paraId="07EA8F77" w14:textId="28C9038F" w:rsidR="00361A3E" w:rsidRPr="001A3260" w:rsidRDefault="00361A3E" w:rsidP="004B456F">
      <w:pPr>
        <w:spacing w:after="0" w:line="240" w:lineRule="auto"/>
        <w:rPr>
          <w:sz w:val="20"/>
          <w:szCs w:val="20"/>
        </w:rPr>
      </w:pPr>
      <w:r w:rsidRPr="001A3260">
        <w:rPr>
          <w:sz w:val="20"/>
          <w:szCs w:val="20"/>
        </w:rPr>
        <w:t>Lynn</w:t>
      </w:r>
    </w:p>
    <w:p w14:paraId="429A4DB4" w14:textId="34A3DA8B" w:rsidR="00361A3E" w:rsidRPr="001A3260" w:rsidRDefault="00361A3E" w:rsidP="004B456F">
      <w:pPr>
        <w:spacing w:after="0" w:line="240" w:lineRule="auto"/>
        <w:rPr>
          <w:sz w:val="20"/>
          <w:szCs w:val="20"/>
        </w:rPr>
      </w:pPr>
    </w:p>
    <w:p w14:paraId="341FB1D2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>Lynn Conway</w:t>
      </w:r>
    </w:p>
    <w:p w14:paraId="3EF5A2E0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>Professor of Electrical Engineering and Computer Science, Emerita</w:t>
      </w:r>
    </w:p>
    <w:p w14:paraId="70764031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 xml:space="preserve">2717 </w:t>
      </w:r>
      <w:proofErr w:type="spellStart"/>
      <w:r w:rsidRPr="001A3260">
        <w:rPr>
          <w:sz w:val="18"/>
          <w:szCs w:val="18"/>
        </w:rPr>
        <w:t>Beyster</w:t>
      </w:r>
      <w:proofErr w:type="spellEnd"/>
      <w:r w:rsidRPr="001A3260">
        <w:rPr>
          <w:sz w:val="18"/>
          <w:szCs w:val="18"/>
        </w:rPr>
        <w:t xml:space="preserve"> Building, University of Michigan, Ann Arbor, MI 48109-2121</w:t>
      </w:r>
    </w:p>
    <w:p w14:paraId="03898952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>http://www.lynnconway.com</w:t>
      </w:r>
    </w:p>
    <w:p w14:paraId="4E65C975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 xml:space="preserve">http://www.linkedin.com/in/lynnconway </w:t>
      </w:r>
    </w:p>
    <w:p w14:paraId="2349FDC5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 xml:space="preserve">http://ai.eecs.umich.edu/people/conway/BioSketch2017.pdf   </w:t>
      </w:r>
    </w:p>
    <w:p w14:paraId="20CBD4FA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>conway@umich.edu (&amp;FaceTime)</w:t>
      </w:r>
    </w:p>
    <w:p w14:paraId="46B64FB7" w14:textId="77777777" w:rsidR="001A3260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 xml:space="preserve">Zoom: 983-871-6383 </w:t>
      </w:r>
    </w:p>
    <w:p w14:paraId="0D03CC68" w14:textId="006D7DC9" w:rsidR="00361A3E" w:rsidRPr="001A3260" w:rsidRDefault="001A3260" w:rsidP="001A3260">
      <w:pPr>
        <w:spacing w:after="0" w:line="240" w:lineRule="auto"/>
        <w:rPr>
          <w:sz w:val="18"/>
          <w:szCs w:val="18"/>
        </w:rPr>
      </w:pPr>
      <w:r w:rsidRPr="001A3260">
        <w:rPr>
          <w:sz w:val="18"/>
          <w:szCs w:val="18"/>
        </w:rPr>
        <w:t>517-879-9899 (Cell)</w:t>
      </w:r>
    </w:p>
    <w:p w14:paraId="2C789428" w14:textId="5FB32647" w:rsidR="00414D50" w:rsidRPr="001A3260" w:rsidRDefault="00414D50" w:rsidP="004B456F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414D50" w:rsidRPr="001A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6F"/>
    <w:rsid w:val="001A3260"/>
    <w:rsid w:val="002471EC"/>
    <w:rsid w:val="00352851"/>
    <w:rsid w:val="00354DA6"/>
    <w:rsid w:val="00361A3E"/>
    <w:rsid w:val="003E0F07"/>
    <w:rsid w:val="00414D50"/>
    <w:rsid w:val="004B456F"/>
    <w:rsid w:val="004C0E9A"/>
    <w:rsid w:val="005D3B10"/>
    <w:rsid w:val="008C113C"/>
    <w:rsid w:val="009C0A18"/>
    <w:rsid w:val="00C4181F"/>
    <w:rsid w:val="00DA233B"/>
    <w:rsid w:val="00E25184"/>
    <w:rsid w:val="00E6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5234"/>
  <w15:chartTrackingRefBased/>
  <w15:docId w15:val="{50B16495-83F7-4EEA-BDE0-AEED6D2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xplore.ieee.org/document/851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3</cp:revision>
  <cp:lastPrinted>2018-11-18T16:48:00Z</cp:lastPrinted>
  <dcterms:created xsi:type="dcterms:W3CDTF">2018-11-18T15:12:00Z</dcterms:created>
  <dcterms:modified xsi:type="dcterms:W3CDTF">2018-11-18T16:58:00Z</dcterms:modified>
</cp:coreProperties>
</file>