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8E0ED" w14:textId="02B526FF" w:rsidR="00355A7D" w:rsidRPr="00355A7D" w:rsidRDefault="00355A7D" w:rsidP="00355A7D">
      <w:pPr>
        <w:spacing w:after="80" w:line="240" w:lineRule="auto"/>
        <w:rPr>
          <w:b/>
          <w:sz w:val="36"/>
          <w:szCs w:val="36"/>
        </w:rPr>
      </w:pPr>
      <w:bookmarkStart w:id="0" w:name="_GoBack"/>
      <w:r w:rsidRPr="00355A7D">
        <w:rPr>
          <w:b/>
          <w:sz w:val="36"/>
          <w:szCs w:val="36"/>
        </w:rPr>
        <w:t>Key Concepts:</w:t>
      </w:r>
    </w:p>
    <w:bookmarkEnd w:id="0"/>
    <w:p w14:paraId="491A9AF7" w14:textId="1261815B" w:rsidR="009C0A18" w:rsidRDefault="00355A7D" w:rsidP="00355A7D">
      <w:pPr>
        <w:spacing w:after="80" w:line="240" w:lineRule="auto"/>
      </w:pPr>
      <w:r>
        <w:fldChar w:fldCharType="begin"/>
      </w:r>
      <w:r>
        <w:instrText xml:space="preserve"> HYPERLINK "</w:instrText>
      </w:r>
      <w:r w:rsidRPr="00355A7D">
        <w:instrText>https://en.wikipedia.org/wiki/Bootstrapping</w:instrText>
      </w:r>
      <w:r>
        <w:instrText xml:space="preserve">" </w:instrText>
      </w:r>
      <w:r>
        <w:fldChar w:fldCharType="separate"/>
      </w:r>
      <w:r w:rsidRPr="00E87A3E">
        <w:rPr>
          <w:rStyle w:val="Hyperlink"/>
        </w:rPr>
        <w:t>https://en.wikipedia.org/wiki/Bootstrapping</w:t>
      </w:r>
      <w:r>
        <w:fldChar w:fldCharType="end"/>
      </w:r>
    </w:p>
    <w:p w14:paraId="7325F7E1" w14:textId="596F0988" w:rsidR="00355A7D" w:rsidRDefault="00355A7D" w:rsidP="00355A7D">
      <w:pPr>
        <w:spacing w:after="80" w:line="240" w:lineRule="auto"/>
      </w:pPr>
      <w:hyperlink r:id="rId4" w:history="1">
        <w:r w:rsidRPr="00E87A3E">
          <w:rPr>
            <w:rStyle w:val="Hyperlink"/>
          </w:rPr>
          <w:t>https://en.wikipedia.org/wiki/Bootstrapping#Software_loading_and_execution</w:t>
        </w:r>
      </w:hyperlink>
      <w:r>
        <w:t xml:space="preserve"> </w:t>
      </w:r>
    </w:p>
    <w:p w14:paraId="2385F8FD" w14:textId="41ED7A7E" w:rsidR="00355A7D" w:rsidRPr="00355A7D" w:rsidRDefault="00355A7D" w:rsidP="00355A7D">
      <w:pPr>
        <w:spacing w:after="80" w:line="240" w:lineRule="auto"/>
        <w:rPr>
          <w:sz w:val="16"/>
          <w:szCs w:val="16"/>
        </w:rPr>
      </w:pPr>
      <w:r w:rsidRPr="00355A7D">
        <w:rPr>
          <w:sz w:val="16"/>
          <w:szCs w:val="16"/>
        </w:rPr>
        <w:t xml:space="preserve">Booting is the process of starting a computer, specifically </w:t>
      </w:r>
      <w:proofErr w:type="gramStart"/>
      <w:r w:rsidRPr="00355A7D">
        <w:rPr>
          <w:sz w:val="16"/>
          <w:szCs w:val="16"/>
        </w:rPr>
        <w:t>with regard to</w:t>
      </w:r>
      <w:proofErr w:type="gramEnd"/>
      <w:r w:rsidRPr="00355A7D">
        <w:rPr>
          <w:sz w:val="16"/>
          <w:szCs w:val="16"/>
        </w:rPr>
        <w:t xml:space="preserve"> starting its software. The process involves a chain of stages, in which at each stage a smaller, simpler program loads and then executes the larger, more complicated program of the next stage. It is in this sense that the computer "pulls itself up by its bootstraps", i.e. it improves itself by its own efforts . . . </w:t>
      </w:r>
    </w:p>
    <w:p w14:paraId="398644C5" w14:textId="69D9C37C" w:rsidR="00355A7D" w:rsidRPr="00355A7D" w:rsidRDefault="00355A7D" w:rsidP="00355A7D">
      <w:pPr>
        <w:spacing w:after="80" w:line="240" w:lineRule="auto"/>
        <w:rPr>
          <w:sz w:val="16"/>
          <w:szCs w:val="16"/>
        </w:rPr>
      </w:pPr>
      <w:proofErr w:type="gramStart"/>
      <w:r w:rsidRPr="00355A7D">
        <w:rPr>
          <w:sz w:val="16"/>
          <w:szCs w:val="16"/>
        </w:rPr>
        <w:t>The term was also championed by Doug Engelbart</w:t>
      </w:r>
      <w:proofErr w:type="gramEnd"/>
      <w:r w:rsidRPr="00355A7D">
        <w:rPr>
          <w:sz w:val="16"/>
          <w:szCs w:val="16"/>
        </w:rPr>
        <w:t xml:space="preserve"> to refer to his belief that organizations could better evolve by improving the process they use for improvement (thus obtaining a compounding effect over time). His SRI team that developed the NLS hypertext system applied this strategy by using the tool they had developed to improve the tool.</w:t>
      </w:r>
    </w:p>
    <w:p w14:paraId="57EFC042" w14:textId="63C6BAEB" w:rsidR="00355A7D" w:rsidRDefault="00355A7D" w:rsidP="00355A7D">
      <w:pPr>
        <w:spacing w:after="80" w:line="240" w:lineRule="auto"/>
      </w:pPr>
      <w:hyperlink r:id="rId5" w:history="1">
        <w:r w:rsidRPr="00E87A3E">
          <w:rPr>
            <w:rStyle w:val="Hyperlink"/>
          </w:rPr>
          <w:t>https://en.wikipedia.org/wiki/Bootstrapping#Media</w:t>
        </w:r>
      </w:hyperlink>
      <w:r>
        <w:t xml:space="preserve"> </w:t>
      </w:r>
    </w:p>
    <w:p w14:paraId="558774FF" w14:textId="77777777" w:rsidR="00355A7D" w:rsidRPr="00355A7D" w:rsidRDefault="00355A7D" w:rsidP="00355A7D">
      <w:pPr>
        <w:spacing w:after="80" w:line="240" w:lineRule="auto"/>
        <w:rPr>
          <w:sz w:val="16"/>
          <w:szCs w:val="16"/>
        </w:rPr>
      </w:pPr>
      <w:r w:rsidRPr="00355A7D">
        <w:rPr>
          <w:sz w:val="16"/>
          <w:szCs w:val="16"/>
        </w:rPr>
        <w:t xml:space="preserve">A media bootstrap is the process whereby a story or meme is deliberately (but artificially) produced by self and peer-referential journalism, originally within a tight circle of media content originators, often commencing with stories written within the same media organization. This story is then expanded into a general media "accepted wisdom" with the aim of having it accepted as self-evident "common knowledge" by the reading, </w:t>
      </w:r>
      <w:proofErr w:type="gramStart"/>
      <w:r w:rsidRPr="00355A7D">
        <w:rPr>
          <w:sz w:val="16"/>
          <w:szCs w:val="16"/>
        </w:rPr>
        <w:t>listening</w:t>
      </w:r>
      <w:proofErr w:type="gramEnd"/>
      <w:r w:rsidRPr="00355A7D">
        <w:rPr>
          <w:sz w:val="16"/>
          <w:szCs w:val="16"/>
        </w:rPr>
        <w:t xml:space="preserve"> and viewing publics. The key feature of a media bootstrap is that as little hard, verifiable, external evidence as possible is used to support the story, preference being given to the citation (often unattributed) of other media stories, </w:t>
      </w:r>
      <w:r w:rsidRPr="00355A7D">
        <w:rPr>
          <w:i/>
          <w:iCs/>
          <w:sz w:val="16"/>
          <w:szCs w:val="16"/>
        </w:rPr>
        <w:t>i.e.</w:t>
      </w:r>
      <w:r w:rsidRPr="00355A7D">
        <w:rPr>
          <w:sz w:val="16"/>
          <w:szCs w:val="16"/>
        </w:rPr>
        <w:t xml:space="preserve"> "journalists interviewing journalists".</w:t>
      </w:r>
    </w:p>
    <w:p w14:paraId="48A039DF" w14:textId="77777777" w:rsidR="00355A7D" w:rsidRPr="00355A7D" w:rsidRDefault="00355A7D" w:rsidP="00355A7D">
      <w:pPr>
        <w:spacing w:after="80" w:line="240" w:lineRule="auto"/>
        <w:rPr>
          <w:sz w:val="16"/>
          <w:szCs w:val="16"/>
        </w:rPr>
      </w:pPr>
      <w:r w:rsidRPr="00355A7D">
        <w:rPr>
          <w:sz w:val="16"/>
          <w:szCs w:val="16"/>
        </w:rPr>
        <w:t xml:space="preserve">Because the campaign is usually originated and at least initially concocted internally by a media organization with a </w:t>
      </w:r>
      <w:proofErr w:type="gramStart"/>
      <w:r w:rsidRPr="00355A7D">
        <w:rPr>
          <w:sz w:val="16"/>
          <w:szCs w:val="16"/>
        </w:rPr>
        <w:t>particular agenda</w:t>
      </w:r>
      <w:proofErr w:type="gramEnd"/>
      <w:r w:rsidRPr="00355A7D">
        <w:rPr>
          <w:sz w:val="16"/>
          <w:szCs w:val="16"/>
        </w:rPr>
        <w:t xml:space="preserve"> in mind, within a closed loop of reportage and </w:t>
      </w:r>
      <w:proofErr w:type="spellStart"/>
      <w:r w:rsidRPr="00355A7D">
        <w:rPr>
          <w:sz w:val="16"/>
          <w:szCs w:val="16"/>
        </w:rPr>
        <w:t>opinionation</w:t>
      </w:r>
      <w:proofErr w:type="spellEnd"/>
      <w:r w:rsidRPr="00355A7D">
        <w:rPr>
          <w:sz w:val="16"/>
          <w:szCs w:val="16"/>
        </w:rPr>
        <w:t>, the campaign is said to have "pulled itself up by its own bootstraps".</w:t>
      </w:r>
    </w:p>
    <w:p w14:paraId="45D90BAF" w14:textId="77777777" w:rsidR="00355A7D" w:rsidRPr="00355A7D" w:rsidRDefault="00355A7D" w:rsidP="00355A7D">
      <w:pPr>
        <w:spacing w:after="80" w:line="240" w:lineRule="auto"/>
        <w:rPr>
          <w:sz w:val="16"/>
          <w:szCs w:val="16"/>
        </w:rPr>
      </w:pPr>
      <w:r w:rsidRPr="00355A7D">
        <w:rPr>
          <w:sz w:val="16"/>
          <w:szCs w:val="16"/>
        </w:rPr>
        <w:t xml:space="preserve">A bootstrap campaign should be distinguished from a genuine news story of genuine interest, such as a natural disaster that kills thousands, or the death of a respected public figure. It is legitimate for these stories to be given coverage across all media platforms. What distinguishes a bootstrap from a real story is the contrived and organized </w:t>
      </w:r>
      <w:proofErr w:type="gramStart"/>
      <w:r w:rsidRPr="00355A7D">
        <w:rPr>
          <w:sz w:val="16"/>
          <w:szCs w:val="16"/>
        </w:rPr>
        <w:t>manner in which</w:t>
      </w:r>
      <w:proofErr w:type="gramEnd"/>
      <w:r w:rsidRPr="00355A7D">
        <w:rPr>
          <w:sz w:val="16"/>
          <w:szCs w:val="16"/>
        </w:rPr>
        <w:t xml:space="preserve"> the bootstrap appears to come out of nowhere. A bootstrap commonly claims to be tapping a hitherto unrecognized phenomenon within society.</w:t>
      </w:r>
    </w:p>
    <w:p w14:paraId="32A21317" w14:textId="3C94132B" w:rsidR="00355A7D" w:rsidRPr="00355A7D" w:rsidRDefault="00355A7D" w:rsidP="00355A7D">
      <w:pPr>
        <w:spacing w:after="80" w:line="240" w:lineRule="auto"/>
        <w:rPr>
          <w:sz w:val="16"/>
          <w:szCs w:val="16"/>
        </w:rPr>
      </w:pPr>
      <w:r w:rsidRPr="00355A7D">
        <w:rPr>
          <w:sz w:val="16"/>
          <w:szCs w:val="16"/>
        </w:rPr>
        <w:t>As self-</w:t>
      </w:r>
      <w:hyperlink r:id="rId6" w:tooltip="Levitating" w:history="1">
        <w:r w:rsidRPr="00355A7D">
          <w:rPr>
            <w:rStyle w:val="Hyperlink"/>
            <w:sz w:val="16"/>
            <w:szCs w:val="16"/>
          </w:rPr>
          <w:t>levitating</w:t>
        </w:r>
      </w:hyperlink>
      <w:r w:rsidRPr="00355A7D">
        <w:rPr>
          <w:sz w:val="16"/>
          <w:szCs w:val="16"/>
        </w:rPr>
        <w:t xml:space="preserve"> by pulling on one's bootstraps is physically impossible, this is often used by the bootstrappers themselves to deny the possibility that the bootstrap campaign is indeed concocted and artificial. They assert that it has arisen via a groundswell of public opinion. Media campaigns that are openly admitted as concocted (</w:t>
      </w:r>
      <w:r w:rsidRPr="00355A7D">
        <w:rPr>
          <w:i/>
          <w:iCs/>
          <w:sz w:val="16"/>
          <w:szCs w:val="16"/>
        </w:rPr>
        <w:t>e.g.</w:t>
      </w:r>
      <w:r w:rsidRPr="00355A7D">
        <w:rPr>
          <w:sz w:val="16"/>
          <w:szCs w:val="16"/>
        </w:rPr>
        <w:t xml:space="preserve"> a public service campaign titled "Let's Clean Up Our City") are usually ignored by other media organizations for reasons related to competition. On the other hand, the true bootstrap welcomes the participation of other media organizations, indeed encourages it, as this participation gains the bootstrap notoriety and, most importantly, legitimacy.</w:t>
      </w:r>
    </w:p>
    <w:p w14:paraId="17B01FE1" w14:textId="5AC3CA9C" w:rsidR="00355A7D" w:rsidRDefault="00355A7D" w:rsidP="00355A7D">
      <w:pPr>
        <w:spacing w:after="80" w:line="240" w:lineRule="auto"/>
      </w:pPr>
    </w:p>
    <w:p w14:paraId="2440B4A4" w14:textId="77777777" w:rsidR="00355A7D" w:rsidRPr="00355A7D" w:rsidRDefault="00355A7D" w:rsidP="00355A7D">
      <w:pPr>
        <w:spacing w:after="80" w:line="240" w:lineRule="auto"/>
      </w:pPr>
    </w:p>
    <w:p w14:paraId="6B5A1ACC" w14:textId="77777777" w:rsidR="00355A7D" w:rsidRDefault="00355A7D" w:rsidP="00355A7D">
      <w:pPr>
        <w:spacing w:after="80" w:line="240" w:lineRule="auto"/>
      </w:pPr>
    </w:p>
    <w:sectPr w:rsidR="00355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7D"/>
    <w:rsid w:val="00354DA6"/>
    <w:rsid w:val="00355A7D"/>
    <w:rsid w:val="009C0A18"/>
    <w:rsid w:val="00DA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8B88"/>
  <w15:chartTrackingRefBased/>
  <w15:docId w15:val="{B2144CD3-D659-451E-93FF-384C59D1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5A7D"/>
    <w:rPr>
      <w:color w:val="0563C1" w:themeColor="hyperlink"/>
      <w:u w:val="single"/>
    </w:rPr>
  </w:style>
  <w:style w:type="character" w:styleId="UnresolvedMention">
    <w:name w:val="Unresolved Mention"/>
    <w:basedOn w:val="DefaultParagraphFont"/>
    <w:uiPriority w:val="99"/>
    <w:semiHidden/>
    <w:unhideWhenUsed/>
    <w:rsid w:val="00355A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Levitating" TargetMode="External"/><Relationship Id="rId5" Type="http://schemas.openxmlformats.org/officeDocument/2006/relationships/hyperlink" Target="https://en.wikipedia.org/wiki/Bootstrapping#Media" TargetMode="External"/><Relationship Id="rId4" Type="http://schemas.openxmlformats.org/officeDocument/2006/relationships/hyperlink" Target="https://en.wikipedia.org/wiki/Bootstrapping#Software_loading_and_exec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555</Words>
  <Characters>2845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1</cp:revision>
  <dcterms:created xsi:type="dcterms:W3CDTF">2018-04-01T17:26:00Z</dcterms:created>
  <dcterms:modified xsi:type="dcterms:W3CDTF">2018-04-01T17:33:00Z</dcterms:modified>
</cp:coreProperties>
</file>