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65DF9" w14:textId="2F82B3DD" w:rsidR="009237BE" w:rsidRDefault="009237BE"/>
    <w:p w14:paraId="4EBDA52B" w14:textId="77777777" w:rsidR="009237BE" w:rsidRPr="009237BE" w:rsidRDefault="009237BE" w:rsidP="009237B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237B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IBM apologizes 52 years after firing transgender computing pioneer </w:t>
      </w:r>
    </w:p>
    <w:p w14:paraId="5C7643E0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hyperlink r:id="rId6" w:history="1">
        <w:r w:rsidRPr="009237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Laura </w:t>
        </w:r>
        <w:proofErr w:type="spellStart"/>
        <w:r w:rsidRPr="009237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Italiano</w:t>
        </w:r>
        <w:proofErr w:type="spellEnd"/>
      </w:hyperlink>
    </w:p>
    <w:p w14:paraId="4016DFBC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November 20, 2020 | 4:02pm | </w:t>
      </w:r>
      <w:hyperlink r:id="rId7" w:history="1">
        <w:r w:rsidRPr="009237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Updated </w:t>
        </w:r>
      </w:hyperlink>
    </w:p>
    <w:p w14:paraId="277D9DFB" w14:textId="77777777" w:rsidR="009237BE" w:rsidRPr="009237BE" w:rsidRDefault="009237BE" w:rsidP="00923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7717D9" wp14:editId="75220A7F">
            <wp:extent cx="5891237" cy="3908425"/>
            <wp:effectExtent l="0" t="0" r="0" b="0"/>
            <wp:docPr id="6" name="standard-article-image" descr="Lynn Con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d-article-image" descr="Lynn Conw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90" cy="39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6E91" w14:textId="77777777" w:rsidR="009237BE" w:rsidRPr="009237BE" w:rsidRDefault="009237BE" w:rsidP="00923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Lynn Conway </w:t>
      </w:r>
    </w:p>
    <w:p w14:paraId="370224D1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It’s taken half a century — but IBM has apologized for its 1968 firing of a young computing pioneer who had shocked the company by revealing herself to be a transgender woman.</w:t>
      </w:r>
    </w:p>
    <w:p w14:paraId="684B3160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“I struggled to hold back tears,” Lynn Conway, 82, </w:t>
      </w:r>
      <w:hyperlink r:id="rId9" w:tgtFrame="_blank" w:history="1">
        <w:r w:rsidRPr="009237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told Forbes magazine</w:t>
        </w:r>
      </w:hyperlink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 of the apology, made during an online ceremony last month, as IBM executives presented her with an award for her lifetime of achievement.</w:t>
      </w:r>
    </w:p>
    <w:p w14:paraId="27B22CB5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Conway’s life story is intertwined with the decades of development that powered the Internet and led to today’s computers and </w:t>
      </w:r>
      <w:proofErr w:type="gramStart"/>
      <w:r w:rsidRPr="009237BE">
        <w:rPr>
          <w:rFonts w:ascii="Times New Roman" w:eastAsia="Times New Roman" w:hAnsi="Times New Roman" w:cs="Times New Roman"/>
          <w:sz w:val="24"/>
          <w:szCs w:val="24"/>
        </w:rPr>
        <w:t>smartphones,</w:t>
      </w:r>
      <w:proofErr w:type="gramEnd"/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 Forbes noted.</w:t>
      </w:r>
    </w:p>
    <w:p w14:paraId="7969E6C1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lastRenderedPageBreak/>
        <w:t>Born assigned male in Mount Vernon, NY in 1938, Conway was an exceptional child who loved math and science and had a reported IQ of 155 — but who had struggled with gender identity since an early age.</w:t>
      </w:r>
    </w:p>
    <w:p w14:paraId="6EC6737F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Educated at MIT and Columbia University, Conway was married and had two young daughters when she joined IBM Research in 1964.</w:t>
      </w:r>
    </w:p>
    <w:p w14:paraId="4E49B2DE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In 1967, she learned about the pioneering gender-transition work of Dr. Harry Benjamin, the Manhattan-based partner of sexologist Alfred Kinsey, Forbes said. With Benjamin’s help, she began the physical transition from male to female.</w:t>
      </w:r>
    </w:p>
    <w:p w14:paraId="7C5FBF7E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Conway’s immediate family and IBM’s local management were accepting and supportive, Forbes said. But when word reached the higher-ups, then-CEO Thomas J. Watson, Jr., fired Conway to avoid the public </w:t>
      </w:r>
      <w:proofErr w:type="spellStart"/>
      <w:r w:rsidRPr="009237BE">
        <w:rPr>
          <w:rFonts w:ascii="Times New Roman" w:eastAsia="Times New Roman" w:hAnsi="Times New Roman" w:cs="Times New Roman"/>
          <w:sz w:val="24"/>
          <w:szCs w:val="24"/>
        </w:rPr>
        <w:t>embarassment</w:t>
      </w:r>
      <w:proofErr w:type="spellEnd"/>
      <w:r w:rsidRPr="009237BE">
        <w:rPr>
          <w:rFonts w:ascii="Times New Roman" w:eastAsia="Times New Roman" w:hAnsi="Times New Roman" w:cs="Times New Roman"/>
          <w:sz w:val="24"/>
          <w:szCs w:val="24"/>
        </w:rPr>
        <w:t>, Forbes said.</w:t>
      </w:r>
    </w:p>
    <w:p w14:paraId="0042449B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The financial and personal repercussions were dire. Though her divorce had been amicable, California’s Social Services even barred her from seeing her children.</w:t>
      </w:r>
    </w:p>
    <w:p w14:paraId="094E9D4B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Despite her undisputed intellect, Conway could only get a new job by adopting a secret new identity, first as an entry-level contract programmer.</w:t>
      </w:r>
    </w:p>
    <w:p w14:paraId="61F985B5" w14:textId="667BDC99" w:rsidR="009237BE" w:rsidRDefault="009237BE" w:rsidP="009237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CAD7E9" wp14:editId="23351C2B">
            <wp:extent cx="5318760" cy="3456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746" cy="347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F574" w14:textId="2B761968" w:rsidR="009237BE" w:rsidRPr="009237BE" w:rsidRDefault="009237BE" w:rsidP="009237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Pr="009237BE">
        <w:rPr>
          <w:rFonts w:ascii="Times New Roman" w:eastAsia="Times New Roman" w:hAnsi="Times New Roman" w:cs="Times New Roman"/>
          <w:sz w:val="20"/>
          <w:szCs w:val="20"/>
        </w:rPr>
        <w:t>Lynn Conway</w:t>
      </w:r>
      <w:r w:rsidRPr="009237BE">
        <w:rPr>
          <w:rFonts w:ascii="Times New Roman" w:eastAsia="Times New Roman" w:hAnsi="Times New Roman" w:cs="Times New Roman"/>
          <w:sz w:val="20"/>
          <w:szCs w:val="20"/>
        </w:rPr>
        <w:t xml:space="preserve"> / photo by </w:t>
      </w:r>
      <w:r w:rsidRPr="009237BE">
        <w:rPr>
          <w:rFonts w:ascii="Times New Roman" w:eastAsia="Times New Roman" w:hAnsi="Times New Roman" w:cs="Times New Roman"/>
          <w:sz w:val="20"/>
          <w:szCs w:val="20"/>
        </w:rPr>
        <w:t>Charles Rogers</w:t>
      </w:r>
    </w:p>
    <w:p w14:paraId="7B7935A0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But by the early ’70s, she was innovating computer chip design at the soon-to-be-</w:t>
      </w:r>
      <w:proofErr w:type="gramStart"/>
      <w:r w:rsidRPr="009237BE">
        <w:rPr>
          <w:rFonts w:ascii="Times New Roman" w:eastAsia="Times New Roman" w:hAnsi="Times New Roman" w:cs="Times New Roman"/>
          <w:sz w:val="24"/>
          <w:szCs w:val="24"/>
        </w:rPr>
        <w:t>renowned  Xerox</w:t>
      </w:r>
      <w:proofErr w:type="gramEnd"/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 Palo Alto </w:t>
      </w:r>
      <w:proofErr w:type="spellStart"/>
      <w:r w:rsidRPr="009237BE">
        <w:rPr>
          <w:rFonts w:ascii="Times New Roman" w:eastAsia="Times New Roman" w:hAnsi="Times New Roman" w:cs="Times New Roman"/>
          <w:sz w:val="24"/>
          <w:szCs w:val="24"/>
        </w:rPr>
        <w:t>Recearch</w:t>
      </w:r>
      <w:proofErr w:type="spellEnd"/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 Center.</w:t>
      </w:r>
    </w:p>
    <w:p w14:paraId="740B2B8D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lastRenderedPageBreak/>
        <w:t>In the 1980s, her breakthroughs in e-commerce and microprocessor chip design helped power Silicon Valley’s first startups, Forbes said.</w:t>
      </w:r>
    </w:p>
    <w:p w14:paraId="6B92C285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And in 1983, Secretary of Defense Caspar Weinberger awarded her a Meritorious Achievement Award for her work in machine intelligence technology.</w:t>
      </w:r>
    </w:p>
    <w:p w14:paraId="783D63B8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Through decades of design and teaching, including at the University of Michigan, she never revealed she was transgender except to those closest to her.</w:t>
      </w:r>
    </w:p>
    <w:p w14:paraId="394A934D" w14:textId="54ED2489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She only went public in 1999 — and with the support of her husband since 1987, Charlie — after computer historians began researching her early innovations at IBM, Forbes said.</w:t>
      </w:r>
    </w:p>
    <w:p w14:paraId="7D01B215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Since then, Conway has become a transgender activist; in 2014 Time Magazine named her one of the most influential LGBTQ figures in American culture.</w:t>
      </w:r>
    </w:p>
    <w:p w14:paraId="4519C9E9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“From the 1970s to 1999, I was recognized as breaking the gender barrier in the computer science field as a woman, but in 2000, it became the transgender barrier I was breaking,” she has jokingly said.</w:t>
      </w:r>
    </w:p>
    <w:p w14:paraId="0963DA45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 xml:space="preserve">The apology came as Conway was awarded an IBM Lifetime Achievement Award by Diane </w:t>
      </w:r>
      <w:proofErr w:type="spellStart"/>
      <w:r w:rsidRPr="009237BE">
        <w:rPr>
          <w:rFonts w:ascii="Times New Roman" w:eastAsia="Times New Roman" w:hAnsi="Times New Roman" w:cs="Times New Roman"/>
          <w:sz w:val="24"/>
          <w:szCs w:val="24"/>
        </w:rPr>
        <w:t>Gherson</w:t>
      </w:r>
      <w:proofErr w:type="spellEnd"/>
      <w:r w:rsidRPr="009237BE">
        <w:rPr>
          <w:rFonts w:ascii="Times New Roman" w:eastAsia="Times New Roman" w:hAnsi="Times New Roman" w:cs="Times New Roman"/>
          <w:sz w:val="24"/>
          <w:szCs w:val="24"/>
        </w:rPr>
        <w:t>, the company’s Senior Vice President of Human Resources.</w:t>
      </w:r>
    </w:p>
    <w:p w14:paraId="56B94EC0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“Diane delivered the apology with such grace, sincerity and humility,” one of the ceremony’s 1,200 virtual attendees, Anna Nguyen, told Forbes.</w:t>
      </w:r>
    </w:p>
    <w:p w14:paraId="1E0EF2BF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“Lynn was visibly moved,” said Nguyen, an Advisory Software Engineer for IBM.</w:t>
      </w:r>
    </w:p>
    <w:p w14:paraId="3E833871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It was more than just an apology, Conway told Forbes.</w:t>
      </w:r>
    </w:p>
    <w:p w14:paraId="4B192396" w14:textId="77777777" w:rsidR="009237BE" w:rsidRPr="009237BE" w:rsidRDefault="009237BE" w:rsidP="009237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7BE">
        <w:rPr>
          <w:rFonts w:ascii="Times New Roman" w:eastAsia="Times New Roman" w:hAnsi="Times New Roman" w:cs="Times New Roman"/>
          <w:sz w:val="24"/>
          <w:szCs w:val="24"/>
        </w:rPr>
        <w:t>“Instead of just being a resolution of what had happened in 1968, it became a heartfelt group celebration of how far we’ve all come since then,” she said.</w:t>
      </w:r>
    </w:p>
    <w:p w14:paraId="443AE2F4" w14:textId="77777777" w:rsidR="009237BE" w:rsidRDefault="009237BE"/>
    <w:sectPr w:rsidR="009237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9E181" w14:textId="77777777" w:rsidR="00C04929" w:rsidRDefault="00C04929" w:rsidP="009237BE">
      <w:pPr>
        <w:spacing w:after="0" w:line="240" w:lineRule="auto"/>
      </w:pPr>
      <w:r>
        <w:separator/>
      </w:r>
    </w:p>
  </w:endnote>
  <w:endnote w:type="continuationSeparator" w:id="0">
    <w:p w14:paraId="608A7C19" w14:textId="77777777" w:rsidR="00C04929" w:rsidRDefault="00C04929" w:rsidP="00923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E121D" w14:textId="77777777" w:rsidR="005D5CAB" w:rsidRDefault="005D5C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4EA3F" w14:textId="4381CAB0" w:rsidR="005D5CAB" w:rsidRPr="008C1621" w:rsidRDefault="008C1621">
    <w:pPr>
      <w:pStyle w:val="Footer"/>
      <w:rPr>
        <w:sz w:val="20"/>
        <w:szCs w:val="20"/>
      </w:rPr>
    </w:pPr>
    <w:hyperlink r:id="rId1" w:history="1">
      <w:r w:rsidRPr="008C1621">
        <w:rPr>
          <w:rStyle w:val="Hyperlink"/>
          <w:sz w:val="20"/>
          <w:szCs w:val="20"/>
        </w:rPr>
        <w:t>https://nypost.com/2020/11/20/ibm-apologizes-52-years-after-firing-transgender-computing-pioneer/</w:t>
      </w:r>
    </w:hyperlink>
  </w:p>
  <w:p w14:paraId="3731A4E6" w14:textId="7EFE56CF" w:rsidR="005D5CAB" w:rsidRPr="008C1621" w:rsidRDefault="008C1621">
    <w:pPr>
      <w:pStyle w:val="Footer"/>
      <w:rPr>
        <w:sz w:val="14"/>
        <w:szCs w:val="14"/>
      </w:rPr>
    </w:pPr>
    <w:hyperlink r:id="rId2" w:history="1">
      <w:r w:rsidRPr="00317741">
        <w:rPr>
          <w:rStyle w:val="Hyperlink"/>
          <w:sz w:val="14"/>
          <w:szCs w:val="14"/>
        </w:rPr>
        <w:t>https://ai.eecs.umich.edu/people/conway/Memoirs/IBM</w:t>
      </w:r>
      <w:r w:rsidRPr="00317741">
        <w:rPr>
          <w:rStyle w:val="Hyperlink"/>
          <w:sz w:val="14"/>
          <w:szCs w:val="14"/>
        </w:rPr>
        <w:t>/New_York_Post/</w:t>
      </w:r>
      <w:r w:rsidRPr="00317741">
        <w:rPr>
          <w:rStyle w:val="Hyperlink"/>
          <w:sz w:val="14"/>
          <w:szCs w:val="14"/>
        </w:rPr>
        <w:t>IBM_apologizes_52 _years_after_firing_transgender_computing_pioneer</w:t>
      </w:r>
      <w:r w:rsidRPr="00317741">
        <w:rPr>
          <w:rStyle w:val="Hyperlink"/>
          <w:sz w:val="14"/>
          <w:szCs w:val="14"/>
        </w:rPr>
        <w:t>.pdf</w:t>
      </w:r>
    </w:hyperlink>
    <w:r>
      <w:rPr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03FE5" w14:textId="77777777" w:rsidR="005D5CAB" w:rsidRDefault="005D5C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2CA52" w14:textId="77777777" w:rsidR="00C04929" w:rsidRDefault="00C04929" w:rsidP="009237BE">
      <w:pPr>
        <w:spacing w:after="0" w:line="240" w:lineRule="auto"/>
      </w:pPr>
      <w:r>
        <w:separator/>
      </w:r>
    </w:p>
  </w:footnote>
  <w:footnote w:type="continuationSeparator" w:id="0">
    <w:p w14:paraId="194ACB1C" w14:textId="77777777" w:rsidR="00C04929" w:rsidRDefault="00C04929" w:rsidP="00923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26AC7" w14:textId="77777777" w:rsidR="005D5CAB" w:rsidRDefault="005D5C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E0874" w14:textId="2B892CD8" w:rsidR="009237BE" w:rsidRDefault="009237BE">
    <w:pPr>
      <w:pStyle w:val="Header"/>
    </w:pPr>
    <w:r>
      <w:rPr>
        <w:noProof/>
      </w:rPr>
      <w:drawing>
        <wp:inline distT="0" distB="0" distL="0" distR="0" wp14:anchorId="5BDB79E3" wp14:editId="68332247">
          <wp:extent cx="5943600" cy="2895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28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8A186F" w14:textId="3FF66DCA" w:rsidR="005D5CAB" w:rsidRDefault="005D5CAB">
    <w:pPr>
      <w:pStyle w:val="Header"/>
    </w:pPr>
  </w:p>
  <w:p w14:paraId="6BDEB6CC" w14:textId="77777777" w:rsidR="005D5CAB" w:rsidRDefault="005D5C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D6A44" w14:textId="77777777" w:rsidR="005D5CAB" w:rsidRDefault="005D5C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7BE"/>
    <w:rsid w:val="000C0AD9"/>
    <w:rsid w:val="005D5CAB"/>
    <w:rsid w:val="008C1621"/>
    <w:rsid w:val="009237BE"/>
    <w:rsid w:val="00C0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CB319F"/>
  <w15:chartTrackingRefBased/>
  <w15:docId w15:val="{97B89B1B-342D-4422-824D-E3AC94FA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7BE"/>
  </w:style>
  <w:style w:type="paragraph" w:styleId="Footer">
    <w:name w:val="footer"/>
    <w:basedOn w:val="Normal"/>
    <w:link w:val="FooterChar"/>
    <w:uiPriority w:val="99"/>
    <w:unhideWhenUsed/>
    <w:rsid w:val="009237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7BE"/>
  </w:style>
  <w:style w:type="character" w:styleId="Hyperlink">
    <w:name w:val="Hyperlink"/>
    <w:basedOn w:val="DefaultParagraphFont"/>
    <w:uiPriority w:val="99"/>
    <w:unhideWhenUsed/>
    <w:rsid w:val="005D5C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20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7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34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8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nypost.com/2020/11/20/ibm-apologizes-52-years-after-firing-transgender-computing-pioneer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nypost.com/author/laura-italiano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forbes.com/sites/jeremyalicandri/2020/11/18/ibm-apologizes-for-firing-computer-pioneer/?sh=c7a461367d59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ai.eecs.umich.edu/people/conway/Memoirs/IBM/New_York_Post/IBM_apologizes_52%20_years_after_firing_transgender_computing_pioneer.pdf" TargetMode="External"/><Relationship Id="rId1" Type="http://schemas.openxmlformats.org/officeDocument/2006/relationships/hyperlink" Target="https://nypost.com/2020/11/20/ibm-apologizes-52-years-after-firing-transgender-computing-pionee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Conway</dc:creator>
  <cp:keywords/>
  <dc:description/>
  <cp:lastModifiedBy>Lynn Conway</cp:lastModifiedBy>
  <cp:revision>2</cp:revision>
  <dcterms:created xsi:type="dcterms:W3CDTF">2020-12-10T18:13:00Z</dcterms:created>
  <dcterms:modified xsi:type="dcterms:W3CDTF">2020-12-10T18:13:00Z</dcterms:modified>
</cp:coreProperties>
</file>